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58F" w:rsidRPr="00FD458F" w:rsidRDefault="00FD458F" w:rsidP="00FD458F">
      <w:pPr>
        <w:pStyle w:val="NoSpacing"/>
        <w:rPr>
          <w:sz w:val="28"/>
          <w:szCs w:val="28"/>
        </w:rPr>
      </w:pPr>
      <w:r>
        <w:rPr>
          <w:sz w:val="28"/>
          <w:szCs w:val="28"/>
        </w:rPr>
        <w:t xml:space="preserve"> </w:t>
      </w:r>
    </w:p>
    <w:p w:rsidR="00FD458F" w:rsidRPr="00FD458F" w:rsidRDefault="00FD458F" w:rsidP="00FD458F">
      <w:pPr>
        <w:pStyle w:val="NoSpacing"/>
        <w:rPr>
          <w:color w:val="000000"/>
          <w:sz w:val="28"/>
          <w:szCs w:val="28"/>
        </w:rPr>
      </w:pPr>
    </w:p>
    <w:p w:rsidR="00FD458F" w:rsidRDefault="00FD458F" w:rsidP="00FD458F">
      <w:pPr>
        <w:pStyle w:val="NoSpacing"/>
        <w:rPr>
          <w:rFonts w:ascii="SimSun" w:eastAsia="SimSun" w:hAnsi="SimSun" w:cs="SimSun"/>
          <w:b/>
          <w:bCs/>
          <w:color w:val="000000"/>
          <w:kern w:val="36"/>
          <w:sz w:val="28"/>
          <w:szCs w:val="28"/>
        </w:rPr>
      </w:pPr>
      <w:r>
        <w:rPr>
          <w:rFonts w:ascii="Segoe UI" w:hAnsi="Segoe UI" w:cs="Segoe UI"/>
          <w:color w:val="000000"/>
          <w:sz w:val="34"/>
          <w:szCs w:val="34"/>
          <w:shd w:val="clear" w:color="auto" w:fill="FFFFFF"/>
        </w:rPr>
        <w:t xml:space="preserve">Fwd: </w:t>
      </w:r>
      <w:proofErr w:type="spellStart"/>
      <w:r>
        <w:rPr>
          <w:rFonts w:ascii="Segoe UI" w:hAnsi="Segoe UI" w:cs="Segoe UI"/>
          <w:color w:val="000000"/>
          <w:sz w:val="34"/>
          <w:szCs w:val="34"/>
          <w:shd w:val="clear" w:color="auto" w:fill="FFFFFF"/>
        </w:rPr>
        <w:t>Fw</w:t>
      </w:r>
      <w:proofErr w:type="spellEnd"/>
      <w:proofErr w:type="gramStart"/>
      <w:r w:rsidRPr="00FD458F">
        <w:rPr>
          <w:rFonts w:ascii="Segoe UI" w:hAnsi="Segoe UI" w:cs="Segoe UI"/>
          <w:b/>
          <w:color w:val="000000"/>
          <w:sz w:val="40"/>
          <w:szCs w:val="40"/>
          <w:shd w:val="clear" w:color="auto" w:fill="FFFFFF"/>
        </w:rPr>
        <w:t>:</w:t>
      </w:r>
      <w:r w:rsidRPr="00FD458F">
        <w:rPr>
          <w:rFonts w:ascii="Segoe UI" w:hAnsi="Segoe UI" w:cs="Segoe UI"/>
          <w:b/>
          <w:color w:val="000000"/>
          <w:sz w:val="40"/>
          <w:szCs w:val="40"/>
          <w:shd w:val="clear" w:color="auto" w:fill="FFFFFF"/>
        </w:rPr>
        <w:t>雾霾彻底治理</w:t>
      </w:r>
      <w:proofErr w:type="gramEnd"/>
      <w:r w:rsidRPr="00FD458F">
        <w:rPr>
          <w:rFonts w:ascii="Segoe UI" w:hAnsi="Segoe UI" w:cs="Segoe UI"/>
          <w:b/>
          <w:color w:val="000000"/>
          <w:sz w:val="40"/>
          <w:szCs w:val="40"/>
          <w:shd w:val="clear" w:color="auto" w:fill="FFFFFF"/>
        </w:rPr>
        <w:t>，</w:t>
      </w:r>
      <w:r w:rsidRPr="00FD458F">
        <w:rPr>
          <w:rFonts w:ascii="Segoe UI" w:hAnsi="Segoe UI" w:cs="Segoe UI"/>
          <w:b/>
          <w:color w:val="000000"/>
          <w:sz w:val="40"/>
          <w:szCs w:val="40"/>
          <w:shd w:val="clear" w:color="auto" w:fill="FFFFFF"/>
        </w:rPr>
        <w:t>20</w:t>
      </w:r>
      <w:r w:rsidRPr="00FD458F">
        <w:rPr>
          <w:rFonts w:ascii="Segoe UI" w:hAnsi="Segoe UI" w:cs="Segoe UI"/>
          <w:b/>
          <w:color w:val="000000"/>
          <w:sz w:val="40"/>
          <w:szCs w:val="40"/>
          <w:shd w:val="clear" w:color="auto" w:fill="FFFFFF"/>
        </w:rPr>
        <w:t>年内不可</w:t>
      </w:r>
      <w:r w:rsidRPr="00FD458F">
        <w:rPr>
          <w:rFonts w:ascii="SimSun" w:eastAsia="SimSun" w:hAnsi="SimSun" w:cs="SimSun" w:hint="eastAsia"/>
          <w:b/>
          <w:color w:val="000000"/>
          <w:sz w:val="40"/>
          <w:szCs w:val="40"/>
          <w:shd w:val="clear" w:color="auto" w:fill="FFFFFF"/>
        </w:rPr>
        <w:t>能</w:t>
      </w:r>
    </w:p>
    <w:p w:rsidR="00FD458F" w:rsidRDefault="00FD458F" w:rsidP="00FD458F">
      <w:pPr>
        <w:pStyle w:val="NoSpacing"/>
        <w:rPr>
          <w:rFonts w:ascii="SimSun" w:eastAsia="SimSun" w:hAnsi="SimSun" w:cs="SimSun"/>
          <w:b/>
          <w:bCs/>
          <w:color w:val="000000"/>
          <w:kern w:val="36"/>
          <w:sz w:val="28"/>
          <w:szCs w:val="28"/>
        </w:rPr>
      </w:pPr>
    </w:p>
    <w:p w:rsidR="00FD458F" w:rsidRPr="00FD458F" w:rsidRDefault="00FD458F" w:rsidP="00FD458F">
      <w:pPr>
        <w:pStyle w:val="NoSpacing"/>
        <w:rPr>
          <w:rFonts w:ascii="Arial" w:hAnsi="Arial" w:cs="Arial"/>
          <w:b/>
          <w:bCs/>
          <w:color w:val="000000"/>
          <w:kern w:val="36"/>
          <w:sz w:val="36"/>
          <w:szCs w:val="36"/>
        </w:rPr>
      </w:pPr>
      <w:r w:rsidRPr="00FD458F">
        <w:rPr>
          <w:rFonts w:ascii="SimSun" w:eastAsia="SimSun" w:hAnsi="SimSun" w:cs="SimSun" w:hint="eastAsia"/>
          <w:b/>
          <w:bCs/>
          <w:color w:val="000000"/>
          <w:kern w:val="36"/>
          <w:sz w:val="36"/>
          <w:szCs w:val="36"/>
        </w:rPr>
        <w:t>何清涟：中国治理雾霾的两个瓶颈约</w:t>
      </w:r>
      <w:r w:rsidRPr="00FD458F">
        <w:rPr>
          <w:rFonts w:ascii="SimSun" w:eastAsia="SimSun" w:hAnsi="SimSun" w:cs="SimSun"/>
          <w:b/>
          <w:bCs/>
          <w:color w:val="000000"/>
          <w:kern w:val="36"/>
          <w:sz w:val="36"/>
          <w:szCs w:val="36"/>
        </w:rPr>
        <w:t>束</w:t>
      </w:r>
    </w:p>
    <w:p w:rsidR="00FD458F" w:rsidRPr="00FD458F" w:rsidRDefault="00FD458F" w:rsidP="00FD458F">
      <w:pPr>
        <w:pStyle w:val="NoSpacing"/>
        <w:rPr>
          <w:rFonts w:ascii="Arial" w:hAnsi="Arial" w:cs="Arial"/>
          <w:color w:val="000000"/>
          <w:sz w:val="28"/>
          <w:szCs w:val="28"/>
        </w:rPr>
      </w:pPr>
      <w:r w:rsidRPr="00FD458F">
        <w:rPr>
          <w:rFonts w:ascii="Arial" w:hAnsi="Arial" w:cs="Arial"/>
          <w:color w:val="000000"/>
          <w:sz w:val="28"/>
          <w:szCs w:val="28"/>
        </w:rPr>
        <w:t>12.11.2013</w:t>
      </w:r>
    </w:p>
    <w:p w:rsidR="00FD458F" w:rsidRPr="00FD458F" w:rsidRDefault="00FD458F" w:rsidP="00FD458F">
      <w:pPr>
        <w:pStyle w:val="NoSpacing"/>
        <w:rPr>
          <w:rFonts w:ascii="Arial" w:hAnsi="Arial" w:cs="Arial"/>
          <w:color w:val="000000"/>
          <w:sz w:val="28"/>
          <w:szCs w:val="28"/>
        </w:rPr>
      </w:pPr>
      <w:r w:rsidRPr="00FD458F">
        <w:rPr>
          <w:rFonts w:ascii="SimSun" w:eastAsia="SimSun" w:hAnsi="SimSun" w:cs="SimSun" w:hint="eastAsia"/>
          <w:color w:val="000000"/>
          <w:sz w:val="28"/>
          <w:szCs w:val="28"/>
        </w:rPr>
        <w:t>最近，中国中东部地区连续多日笼罩在严重的雾霾之中，</w:t>
      </w:r>
      <w:r w:rsidRPr="00FD458F">
        <w:rPr>
          <w:rFonts w:ascii="Arial" w:hAnsi="Arial" w:cs="Arial"/>
          <w:color w:val="000000"/>
          <w:sz w:val="28"/>
          <w:szCs w:val="28"/>
        </w:rPr>
        <w:t>CCTV</w:t>
      </w:r>
      <w:r w:rsidRPr="00FD458F">
        <w:rPr>
          <w:rFonts w:ascii="SimSun" w:eastAsia="SimSun" w:hAnsi="SimSun" w:cs="SimSun" w:hint="eastAsia"/>
          <w:color w:val="000000"/>
          <w:sz w:val="28"/>
          <w:szCs w:val="28"/>
        </w:rPr>
        <w:t>称赞雾霾五大好处的奇文在网上流传并遭受痛诟，但它播报的另一条消息，即治理雾霾需要</w:t>
      </w:r>
      <w:r w:rsidRPr="00FD458F">
        <w:rPr>
          <w:rFonts w:ascii="Arial" w:hAnsi="Arial" w:cs="Arial"/>
          <w:color w:val="000000"/>
          <w:sz w:val="28"/>
          <w:szCs w:val="28"/>
        </w:rPr>
        <w:t>20-30</w:t>
      </w:r>
      <w:r w:rsidRPr="00FD458F">
        <w:rPr>
          <w:rFonts w:ascii="SimSun" w:eastAsia="SimSun" w:hAnsi="SimSun" w:cs="SimSun" w:hint="eastAsia"/>
          <w:color w:val="000000"/>
          <w:sz w:val="28"/>
          <w:szCs w:val="28"/>
        </w:rPr>
        <w:t>年，引起的关注却没这么大。</w:t>
      </w:r>
      <w:r w:rsidRPr="00FD458F">
        <w:rPr>
          <w:rFonts w:ascii="Arial" w:hAnsi="Arial" w:cs="Arial"/>
          <w:color w:val="000000"/>
          <w:sz w:val="28"/>
          <w:szCs w:val="28"/>
        </w:rPr>
        <w:br/>
      </w:r>
      <w:r w:rsidRPr="00FD458F">
        <w:rPr>
          <w:rFonts w:ascii="Arial" w:hAnsi="Arial" w:cs="Arial"/>
          <w:color w:val="000000"/>
          <w:sz w:val="28"/>
          <w:szCs w:val="28"/>
        </w:rPr>
        <w:br/>
        <w:t>*</w:t>
      </w:r>
      <w:r w:rsidRPr="00FD458F">
        <w:rPr>
          <w:rFonts w:ascii="SimSun" w:eastAsia="SimSun" w:hAnsi="SimSun" w:cs="SimSun" w:hint="eastAsia"/>
          <w:color w:val="000000"/>
          <w:sz w:val="28"/>
          <w:szCs w:val="28"/>
        </w:rPr>
        <w:t>雾霾是中国经济发展方式的产物</w:t>
      </w:r>
      <w:r w:rsidRPr="00FD458F">
        <w:rPr>
          <w:rFonts w:ascii="Arial" w:hAnsi="Arial" w:cs="Arial"/>
          <w:color w:val="000000"/>
          <w:sz w:val="28"/>
          <w:szCs w:val="28"/>
        </w:rPr>
        <w:t>*</w:t>
      </w:r>
      <w:r w:rsidRPr="00FD458F">
        <w:rPr>
          <w:rFonts w:ascii="Arial" w:hAnsi="Arial" w:cs="Arial"/>
          <w:color w:val="000000"/>
          <w:sz w:val="28"/>
          <w:szCs w:val="28"/>
        </w:rPr>
        <w:br/>
      </w:r>
      <w:r w:rsidRPr="00FD458F">
        <w:rPr>
          <w:rFonts w:ascii="Arial" w:hAnsi="Arial" w:cs="Arial"/>
          <w:color w:val="000000"/>
          <w:sz w:val="28"/>
          <w:szCs w:val="28"/>
        </w:rPr>
        <w:br/>
      </w:r>
      <w:r w:rsidRPr="00FD458F">
        <w:rPr>
          <w:rFonts w:ascii="SimSun" w:eastAsia="SimSun" w:hAnsi="SimSun" w:cs="SimSun" w:hint="eastAsia"/>
          <w:color w:val="000000"/>
          <w:sz w:val="28"/>
          <w:szCs w:val="28"/>
        </w:rPr>
        <w:t>中国雾霾的形成可谓</w:t>
      </w:r>
      <w:r w:rsidRPr="00FD458F">
        <w:rPr>
          <w:rFonts w:ascii="Arial" w:hAnsi="Arial" w:cs="Arial"/>
          <w:color w:val="000000"/>
          <w:sz w:val="28"/>
          <w:szCs w:val="28"/>
        </w:rPr>
        <w:t>“</w:t>
      </w:r>
      <w:r w:rsidRPr="00FD458F">
        <w:rPr>
          <w:rFonts w:ascii="SimSun" w:eastAsia="SimSun" w:hAnsi="SimSun" w:cs="SimSun" w:hint="eastAsia"/>
          <w:color w:val="000000"/>
          <w:sz w:val="28"/>
          <w:szCs w:val="28"/>
        </w:rPr>
        <w:t>冰冻三尺，非一日之寒</w:t>
      </w:r>
      <w:r w:rsidRPr="00FD458F">
        <w:rPr>
          <w:rFonts w:ascii="Arial" w:hAnsi="Arial" w:cs="Arial"/>
          <w:color w:val="000000"/>
          <w:sz w:val="28"/>
          <w:szCs w:val="28"/>
        </w:rPr>
        <w:t>”</w:t>
      </w:r>
      <w:r w:rsidRPr="00FD458F">
        <w:rPr>
          <w:rFonts w:ascii="SimSun" w:eastAsia="SimSun" w:hAnsi="SimSun" w:cs="SimSun" w:hint="eastAsia"/>
          <w:color w:val="000000"/>
          <w:sz w:val="28"/>
          <w:szCs w:val="28"/>
        </w:rPr>
        <w:t>，与中国的能源结构、工业结构以及能源消耗方式等均有关，其中任何一项解决都非易事，所以</w:t>
      </w:r>
      <w:r w:rsidRPr="00FD458F">
        <w:rPr>
          <w:rFonts w:ascii="Arial" w:hAnsi="Arial" w:cs="Arial"/>
          <w:color w:val="000000"/>
          <w:sz w:val="28"/>
          <w:szCs w:val="28"/>
        </w:rPr>
        <w:t>CCTV</w:t>
      </w:r>
      <w:r w:rsidRPr="00FD458F">
        <w:rPr>
          <w:rFonts w:ascii="SimSun" w:eastAsia="SimSun" w:hAnsi="SimSun" w:cs="SimSun" w:hint="eastAsia"/>
          <w:color w:val="000000"/>
          <w:sz w:val="28"/>
          <w:szCs w:val="28"/>
        </w:rPr>
        <w:t>评论说</w:t>
      </w:r>
      <w:r w:rsidRPr="00FD458F">
        <w:rPr>
          <w:rFonts w:ascii="Arial" w:hAnsi="Arial" w:cs="Arial"/>
          <w:color w:val="000000"/>
          <w:sz w:val="28"/>
          <w:szCs w:val="28"/>
        </w:rPr>
        <w:t xml:space="preserve">20 </w:t>
      </w:r>
      <w:r w:rsidRPr="00FD458F">
        <w:rPr>
          <w:rFonts w:ascii="SimSun" w:eastAsia="SimSun" w:hAnsi="SimSun" w:cs="SimSun" w:hint="eastAsia"/>
          <w:color w:val="000000"/>
          <w:sz w:val="28"/>
          <w:szCs w:val="28"/>
        </w:rPr>
        <w:t>多年能解决，已经是基于现状的最乐观之预期。由于雾霾扰乱监控摄像头，</w:t>
      </w:r>
      <w:r w:rsidRPr="00FD458F">
        <w:rPr>
          <w:rFonts w:ascii="Arial" w:hAnsi="Arial" w:cs="Arial"/>
          <w:color w:val="000000"/>
          <w:sz w:val="28"/>
          <w:szCs w:val="28"/>
        </w:rPr>
        <w:t>“</w:t>
      </w:r>
      <w:r w:rsidRPr="00FD458F">
        <w:rPr>
          <w:rFonts w:ascii="SimSun" w:eastAsia="SimSun" w:hAnsi="SimSun" w:cs="SimSun" w:hint="eastAsia"/>
          <w:color w:val="000000"/>
          <w:sz w:val="28"/>
          <w:szCs w:val="28"/>
        </w:rPr>
        <w:t>影响国家安全</w:t>
      </w:r>
      <w:r w:rsidRPr="00FD458F">
        <w:rPr>
          <w:rFonts w:ascii="Arial" w:hAnsi="Arial" w:cs="Arial"/>
          <w:color w:val="000000"/>
          <w:sz w:val="28"/>
          <w:szCs w:val="28"/>
        </w:rPr>
        <w:t>”</w:t>
      </w:r>
      <w:r w:rsidRPr="00FD458F">
        <w:rPr>
          <w:rFonts w:ascii="SimSun" w:eastAsia="SimSun" w:hAnsi="SimSun" w:cs="SimSun" w:hint="eastAsia"/>
          <w:color w:val="000000"/>
          <w:sz w:val="28"/>
          <w:szCs w:val="28"/>
        </w:rPr>
        <w:t>，国家自然科学基金已为一个军事和一个民间团队提供资金，要求他们在</w:t>
      </w:r>
      <w:r w:rsidRPr="00FD458F">
        <w:rPr>
          <w:rFonts w:ascii="Arial" w:hAnsi="Arial" w:cs="Arial"/>
          <w:color w:val="000000"/>
          <w:sz w:val="28"/>
          <w:szCs w:val="28"/>
        </w:rPr>
        <w:t>4</w:t>
      </w:r>
      <w:r w:rsidRPr="00FD458F">
        <w:rPr>
          <w:rFonts w:ascii="SimSun" w:eastAsia="SimSun" w:hAnsi="SimSun" w:cs="SimSun" w:hint="eastAsia"/>
          <w:color w:val="000000"/>
          <w:sz w:val="28"/>
          <w:szCs w:val="28"/>
        </w:rPr>
        <w:t>年内找到解决办法。此消息足以说明中国政府已经做好长期与雾霾共存的准备，</w:t>
      </w:r>
      <w:r w:rsidRPr="00FD458F">
        <w:rPr>
          <w:rFonts w:ascii="Arial" w:hAnsi="Arial" w:cs="Arial"/>
          <w:color w:val="000000"/>
          <w:sz w:val="28"/>
          <w:szCs w:val="28"/>
        </w:rPr>
        <w:br/>
      </w:r>
      <w:r w:rsidRPr="00FD458F">
        <w:rPr>
          <w:rFonts w:ascii="Arial" w:hAnsi="Arial" w:cs="Arial"/>
          <w:color w:val="000000"/>
          <w:sz w:val="28"/>
          <w:szCs w:val="28"/>
        </w:rPr>
        <w:br/>
      </w:r>
      <w:r w:rsidRPr="00FD458F">
        <w:rPr>
          <w:rFonts w:ascii="SimSun" w:eastAsia="SimSun" w:hAnsi="SimSun" w:cs="SimSun" w:hint="eastAsia"/>
          <w:color w:val="000000"/>
          <w:sz w:val="28"/>
          <w:szCs w:val="28"/>
        </w:rPr>
        <w:t>综合各种信息，中国雾霾的形成大概有以下几个主要来源：煤炭燃烧排放引起的空气污染；燃油燃烧排放的污染（即汽车尾气）、工业污染。还有官员指出，部分餐饮业集中地区的空气污染出于厨用油烟。</w:t>
      </w:r>
      <w:r w:rsidRPr="00FD458F">
        <w:rPr>
          <w:rFonts w:ascii="Arial" w:hAnsi="Arial" w:cs="Arial"/>
          <w:color w:val="000000"/>
          <w:sz w:val="28"/>
          <w:szCs w:val="28"/>
        </w:rPr>
        <w:br/>
      </w:r>
      <w:r w:rsidRPr="00FD458F">
        <w:rPr>
          <w:rFonts w:ascii="Arial" w:hAnsi="Arial" w:cs="Arial"/>
          <w:color w:val="000000"/>
          <w:sz w:val="28"/>
          <w:szCs w:val="28"/>
        </w:rPr>
        <w:br/>
      </w:r>
      <w:r w:rsidRPr="00FD458F">
        <w:rPr>
          <w:rFonts w:ascii="SimSun" w:eastAsia="SimSun" w:hAnsi="SimSun" w:cs="SimSun" w:hint="eastAsia"/>
          <w:color w:val="000000"/>
          <w:sz w:val="28"/>
          <w:szCs w:val="28"/>
        </w:rPr>
        <w:t>考虑到这几个来源之后，就知道中国治理空气污染难度很大：</w:t>
      </w:r>
      <w:r w:rsidRPr="00FD458F">
        <w:rPr>
          <w:rFonts w:ascii="Arial" w:hAnsi="Arial" w:cs="Arial"/>
          <w:color w:val="000000"/>
          <w:sz w:val="28"/>
          <w:szCs w:val="28"/>
        </w:rPr>
        <w:br/>
      </w:r>
      <w:r w:rsidRPr="00FD458F">
        <w:rPr>
          <w:rFonts w:ascii="Arial" w:hAnsi="Arial" w:cs="Arial"/>
          <w:color w:val="000000"/>
          <w:sz w:val="28"/>
          <w:szCs w:val="28"/>
        </w:rPr>
        <w:br/>
        <w:t>1</w:t>
      </w:r>
      <w:r w:rsidRPr="00FD458F">
        <w:rPr>
          <w:rFonts w:ascii="SimSun" w:eastAsia="SimSun" w:hAnsi="SimSun" w:cs="SimSun" w:hint="eastAsia"/>
          <w:color w:val="000000"/>
          <w:sz w:val="28"/>
          <w:szCs w:val="28"/>
        </w:rPr>
        <w:t>、煤炭燃烧引起的空气污染。煤炭在中国能源结构中占比很大，目前，中国煤炭占能源消费约</w:t>
      </w:r>
      <w:r w:rsidRPr="00FD458F">
        <w:rPr>
          <w:rFonts w:ascii="Arial" w:hAnsi="Arial" w:cs="Arial"/>
          <w:color w:val="000000"/>
          <w:sz w:val="28"/>
          <w:szCs w:val="28"/>
        </w:rPr>
        <w:t>67-68%</w:t>
      </w:r>
      <w:r w:rsidRPr="00FD458F">
        <w:rPr>
          <w:rFonts w:ascii="SimSun" w:eastAsia="SimSun" w:hAnsi="SimSun" w:cs="SimSun" w:hint="eastAsia"/>
          <w:color w:val="000000"/>
          <w:sz w:val="28"/>
          <w:szCs w:val="28"/>
        </w:rPr>
        <w:t>，国家能源局副局长刘琦在全球绿色增长论坛承诺，到</w:t>
      </w:r>
      <w:r w:rsidRPr="00FD458F">
        <w:rPr>
          <w:rFonts w:ascii="Arial" w:hAnsi="Arial" w:cs="Arial"/>
          <w:color w:val="000000"/>
          <w:sz w:val="28"/>
          <w:szCs w:val="28"/>
        </w:rPr>
        <w:t xml:space="preserve"> 2017</w:t>
      </w:r>
      <w:r w:rsidRPr="00FD458F">
        <w:rPr>
          <w:rFonts w:ascii="SimSun" w:eastAsia="SimSun" w:hAnsi="SimSun" w:cs="SimSun" w:hint="eastAsia"/>
          <w:color w:val="000000"/>
          <w:sz w:val="28"/>
          <w:szCs w:val="28"/>
        </w:rPr>
        <w:t>年，中国煤炭占能源消费总量比重将降到</w:t>
      </w:r>
      <w:r w:rsidRPr="00FD458F">
        <w:rPr>
          <w:rFonts w:ascii="Arial" w:hAnsi="Arial" w:cs="Arial"/>
          <w:color w:val="000000"/>
          <w:sz w:val="28"/>
          <w:szCs w:val="28"/>
        </w:rPr>
        <w:t>65%</w:t>
      </w:r>
      <w:r w:rsidRPr="00FD458F">
        <w:rPr>
          <w:rFonts w:ascii="SimSun" w:eastAsia="SimSun" w:hAnsi="SimSun" w:cs="SimSun" w:hint="eastAsia"/>
          <w:color w:val="000000"/>
          <w:sz w:val="28"/>
          <w:szCs w:val="28"/>
        </w:rPr>
        <w:t>以下。</w:t>
      </w:r>
      <w:r w:rsidRPr="00FD458F">
        <w:rPr>
          <w:rFonts w:ascii="Arial" w:hAnsi="Arial" w:cs="Arial"/>
          <w:color w:val="000000"/>
          <w:sz w:val="28"/>
          <w:szCs w:val="28"/>
        </w:rPr>
        <w:t>2013</w:t>
      </w:r>
      <w:r w:rsidRPr="00FD458F">
        <w:rPr>
          <w:rFonts w:ascii="SimSun" w:eastAsia="SimSun" w:hAnsi="SimSun" w:cs="SimSun" w:hint="eastAsia"/>
          <w:color w:val="000000"/>
          <w:sz w:val="28"/>
          <w:szCs w:val="28"/>
        </w:rPr>
        <w:t>年《</w:t>
      </w:r>
      <w:r w:rsidRPr="00FD458F">
        <w:rPr>
          <w:rFonts w:ascii="Arial" w:hAnsi="Arial" w:cs="Arial"/>
          <w:color w:val="000000"/>
          <w:sz w:val="28"/>
          <w:szCs w:val="28"/>
        </w:rPr>
        <w:t>BP</w:t>
      </w:r>
      <w:r w:rsidRPr="00FD458F">
        <w:rPr>
          <w:rFonts w:ascii="SimSun" w:eastAsia="SimSun" w:hAnsi="SimSun" w:cs="SimSun" w:hint="eastAsia"/>
          <w:color w:val="000000"/>
          <w:sz w:val="28"/>
          <w:szCs w:val="28"/>
        </w:rPr>
        <w:t>世界能源统计年鉴》资料表明，中国的煤炭消费量占世界煤炭消费总量半数以上。</w:t>
      </w:r>
      <w:r w:rsidRPr="00FD458F">
        <w:rPr>
          <w:rFonts w:ascii="Arial" w:hAnsi="Arial" w:cs="Arial"/>
          <w:color w:val="000000"/>
          <w:sz w:val="28"/>
          <w:szCs w:val="28"/>
        </w:rPr>
        <w:br/>
      </w:r>
      <w:r w:rsidRPr="00FD458F">
        <w:rPr>
          <w:rFonts w:ascii="Arial" w:hAnsi="Arial" w:cs="Arial"/>
          <w:color w:val="000000"/>
          <w:sz w:val="28"/>
          <w:szCs w:val="28"/>
        </w:rPr>
        <w:br/>
        <w:t>2</w:t>
      </w:r>
      <w:r w:rsidRPr="00FD458F">
        <w:rPr>
          <w:rFonts w:ascii="SimSun" w:eastAsia="SimSun" w:hAnsi="SimSun" w:cs="SimSun" w:hint="eastAsia"/>
          <w:color w:val="000000"/>
          <w:sz w:val="28"/>
          <w:szCs w:val="28"/>
        </w:rPr>
        <w:t>、汽车尾气排放引起的污染。今年</w:t>
      </w:r>
      <w:r w:rsidRPr="00FD458F">
        <w:rPr>
          <w:rFonts w:ascii="Arial" w:hAnsi="Arial" w:cs="Arial"/>
          <w:color w:val="000000"/>
          <w:sz w:val="28"/>
          <w:szCs w:val="28"/>
        </w:rPr>
        <w:t>12</w:t>
      </w:r>
      <w:r w:rsidRPr="00FD458F">
        <w:rPr>
          <w:rFonts w:ascii="SimSun" w:eastAsia="SimSun" w:hAnsi="SimSun" w:cs="SimSun" w:hint="eastAsia"/>
          <w:color w:val="000000"/>
          <w:sz w:val="28"/>
          <w:szCs w:val="28"/>
        </w:rPr>
        <w:t>月初刚发布的数据表明，中国机动车保有量已达</w:t>
      </w:r>
      <w:r w:rsidRPr="00FD458F">
        <w:rPr>
          <w:rFonts w:ascii="Arial" w:hAnsi="Arial" w:cs="Arial"/>
          <w:color w:val="000000"/>
          <w:sz w:val="28"/>
          <w:szCs w:val="28"/>
        </w:rPr>
        <w:t>2.5</w:t>
      </w:r>
      <w:r w:rsidRPr="00FD458F">
        <w:rPr>
          <w:rFonts w:ascii="SimSun" w:eastAsia="SimSun" w:hAnsi="SimSun" w:cs="SimSun" w:hint="eastAsia"/>
          <w:color w:val="000000"/>
          <w:sz w:val="28"/>
          <w:szCs w:val="28"/>
        </w:rPr>
        <w:t>亿辆，每百户家庭拥有汽车</w:t>
      </w:r>
      <w:r w:rsidRPr="00FD458F">
        <w:rPr>
          <w:rFonts w:ascii="Arial" w:hAnsi="Arial" w:cs="Arial"/>
          <w:color w:val="000000"/>
          <w:sz w:val="28"/>
          <w:szCs w:val="28"/>
        </w:rPr>
        <w:t>21.5</w:t>
      </w:r>
      <w:r w:rsidRPr="00FD458F">
        <w:rPr>
          <w:rFonts w:ascii="SimSun" w:eastAsia="SimSun" w:hAnsi="SimSun" w:cs="SimSun" w:hint="eastAsia"/>
          <w:color w:val="000000"/>
          <w:sz w:val="28"/>
          <w:szCs w:val="28"/>
        </w:rPr>
        <w:t>辆。仅次于美国，位居世界第二。按照国际通行的每百户家庭</w:t>
      </w:r>
      <w:r w:rsidRPr="00FD458F">
        <w:rPr>
          <w:rFonts w:ascii="Arial" w:hAnsi="Arial" w:cs="Arial"/>
          <w:color w:val="000000"/>
          <w:sz w:val="28"/>
          <w:szCs w:val="28"/>
        </w:rPr>
        <w:t>20</w:t>
      </w:r>
      <w:r w:rsidRPr="00FD458F">
        <w:rPr>
          <w:rFonts w:ascii="SimSun" w:eastAsia="SimSun" w:hAnsi="SimSun" w:cs="SimSun" w:hint="eastAsia"/>
          <w:color w:val="000000"/>
          <w:sz w:val="28"/>
          <w:szCs w:val="28"/>
        </w:rPr>
        <w:t>辆车的</w:t>
      </w:r>
      <w:r w:rsidRPr="00FD458F">
        <w:rPr>
          <w:rFonts w:ascii="Arial" w:hAnsi="Arial" w:cs="Arial"/>
          <w:color w:val="000000"/>
          <w:sz w:val="28"/>
          <w:szCs w:val="28"/>
        </w:rPr>
        <w:t>“</w:t>
      </w:r>
      <w:r w:rsidRPr="00FD458F">
        <w:rPr>
          <w:rFonts w:ascii="SimSun" w:eastAsia="SimSun" w:hAnsi="SimSun" w:cs="SimSun" w:hint="eastAsia"/>
          <w:color w:val="000000"/>
          <w:sz w:val="28"/>
          <w:szCs w:val="28"/>
        </w:rPr>
        <w:t>汽车社会</w:t>
      </w:r>
      <w:r w:rsidRPr="00FD458F">
        <w:rPr>
          <w:rFonts w:ascii="Arial" w:hAnsi="Arial" w:cs="Arial"/>
          <w:color w:val="000000"/>
          <w:sz w:val="28"/>
          <w:szCs w:val="28"/>
        </w:rPr>
        <w:t>”</w:t>
      </w:r>
      <w:r w:rsidRPr="00FD458F">
        <w:rPr>
          <w:rFonts w:ascii="SimSun" w:eastAsia="SimSun" w:hAnsi="SimSun" w:cs="SimSun" w:hint="eastAsia"/>
          <w:color w:val="000000"/>
          <w:sz w:val="28"/>
          <w:szCs w:val="28"/>
        </w:rPr>
        <w:t>标准，中国已进入汽车社会。</w:t>
      </w:r>
      <w:r w:rsidRPr="00FD458F">
        <w:rPr>
          <w:rFonts w:ascii="Arial" w:hAnsi="Arial" w:cs="Arial"/>
          <w:color w:val="000000"/>
          <w:sz w:val="28"/>
          <w:szCs w:val="28"/>
        </w:rPr>
        <w:br/>
      </w:r>
      <w:r w:rsidRPr="00FD458F">
        <w:rPr>
          <w:rFonts w:ascii="Arial" w:hAnsi="Arial" w:cs="Arial"/>
          <w:color w:val="000000"/>
          <w:sz w:val="28"/>
          <w:szCs w:val="28"/>
        </w:rPr>
        <w:br/>
        <w:t>3</w:t>
      </w:r>
      <w:r w:rsidRPr="00FD458F">
        <w:rPr>
          <w:rFonts w:ascii="SimSun" w:eastAsia="SimSun" w:hAnsi="SimSun" w:cs="SimSun" w:hint="eastAsia"/>
          <w:color w:val="000000"/>
          <w:sz w:val="28"/>
          <w:szCs w:val="28"/>
        </w:rPr>
        <w:t>、工业污染。据调查，在各行业当中，以火电、钢铁、水泥、石化、化工、有色金属冶炼等</w:t>
      </w:r>
      <w:r w:rsidRPr="00FD458F">
        <w:rPr>
          <w:rFonts w:ascii="Arial" w:hAnsi="Arial" w:cs="Arial"/>
          <w:color w:val="000000"/>
          <w:sz w:val="28"/>
          <w:szCs w:val="28"/>
        </w:rPr>
        <w:t>6</w:t>
      </w:r>
      <w:r w:rsidRPr="00FD458F">
        <w:rPr>
          <w:rFonts w:ascii="SimSun" w:eastAsia="SimSun" w:hAnsi="SimSun" w:cs="SimSun" w:hint="eastAsia"/>
          <w:color w:val="000000"/>
          <w:sz w:val="28"/>
          <w:szCs w:val="28"/>
        </w:rPr>
        <w:t>个行业的大气污染物排放比较高。</w:t>
      </w:r>
      <w:r w:rsidRPr="00FD458F">
        <w:rPr>
          <w:rFonts w:ascii="Arial" w:hAnsi="Arial" w:cs="Arial"/>
          <w:color w:val="000000"/>
          <w:sz w:val="28"/>
          <w:szCs w:val="28"/>
        </w:rPr>
        <w:t>2012</w:t>
      </w:r>
      <w:r w:rsidRPr="00FD458F">
        <w:rPr>
          <w:rFonts w:ascii="SimSun" w:eastAsia="SimSun" w:hAnsi="SimSun" w:cs="SimSun" w:hint="eastAsia"/>
          <w:color w:val="000000"/>
          <w:sz w:val="28"/>
          <w:szCs w:val="28"/>
        </w:rPr>
        <w:t>年，中国用煤炭为燃料的火电发电量</w:t>
      </w:r>
      <w:r w:rsidRPr="00FD458F">
        <w:rPr>
          <w:rFonts w:ascii="Arial" w:hAnsi="Arial" w:cs="Arial"/>
          <w:color w:val="000000"/>
          <w:sz w:val="28"/>
          <w:szCs w:val="28"/>
        </w:rPr>
        <w:t>39108</w:t>
      </w:r>
      <w:r w:rsidRPr="00FD458F">
        <w:rPr>
          <w:rFonts w:ascii="SimSun" w:eastAsia="SimSun" w:hAnsi="SimSun" w:cs="SimSun" w:hint="eastAsia"/>
          <w:color w:val="000000"/>
          <w:sz w:val="28"/>
          <w:szCs w:val="28"/>
        </w:rPr>
        <w:t>亿千瓦时，占全国发电量的</w:t>
      </w:r>
      <w:r w:rsidRPr="00FD458F">
        <w:rPr>
          <w:rFonts w:ascii="Arial" w:hAnsi="Arial" w:cs="Arial"/>
          <w:color w:val="000000"/>
          <w:sz w:val="28"/>
          <w:szCs w:val="28"/>
        </w:rPr>
        <w:t>78.6%</w:t>
      </w:r>
      <w:r w:rsidRPr="00FD458F">
        <w:rPr>
          <w:rFonts w:ascii="SimSun" w:eastAsia="SimSun" w:hAnsi="SimSun" w:cs="SimSun" w:hint="eastAsia"/>
          <w:color w:val="000000"/>
          <w:sz w:val="28"/>
          <w:szCs w:val="28"/>
        </w:rPr>
        <w:t>。</w:t>
      </w:r>
      <w:r w:rsidRPr="00FD458F">
        <w:rPr>
          <w:rFonts w:ascii="Arial" w:hAnsi="Arial" w:cs="Arial"/>
          <w:color w:val="000000"/>
          <w:sz w:val="28"/>
          <w:szCs w:val="28"/>
        </w:rPr>
        <w:br/>
      </w:r>
      <w:r w:rsidRPr="00FD458F">
        <w:rPr>
          <w:rFonts w:ascii="Arial" w:hAnsi="Arial" w:cs="Arial"/>
          <w:color w:val="000000"/>
          <w:sz w:val="28"/>
          <w:szCs w:val="28"/>
        </w:rPr>
        <w:br/>
      </w:r>
      <w:r w:rsidRPr="00FD458F">
        <w:rPr>
          <w:rFonts w:ascii="SimSun" w:eastAsia="SimSun" w:hAnsi="SimSun" w:cs="SimSun" w:hint="eastAsia"/>
          <w:color w:val="000000"/>
          <w:sz w:val="28"/>
          <w:szCs w:val="28"/>
        </w:rPr>
        <w:t>以上这三大空气污染来源，只要中国的经济发展模式、能源消耗方式不变，就不可能有所改变。至于餐饮业集中之地的污染比较次要，不说也罢。</w:t>
      </w:r>
      <w:r w:rsidRPr="00FD458F">
        <w:rPr>
          <w:rFonts w:ascii="Arial" w:hAnsi="Arial" w:cs="Arial"/>
          <w:color w:val="000000"/>
          <w:sz w:val="28"/>
          <w:szCs w:val="28"/>
        </w:rPr>
        <w:br/>
      </w:r>
      <w:r w:rsidRPr="00FD458F">
        <w:rPr>
          <w:rFonts w:ascii="Arial" w:hAnsi="Arial" w:cs="Arial"/>
          <w:color w:val="000000"/>
          <w:sz w:val="28"/>
          <w:szCs w:val="28"/>
        </w:rPr>
        <w:br/>
      </w:r>
      <w:r w:rsidRPr="00FD458F">
        <w:rPr>
          <w:rFonts w:ascii="SimSun" w:eastAsia="SimSun" w:hAnsi="SimSun" w:cs="SimSun" w:hint="eastAsia"/>
          <w:color w:val="000000"/>
          <w:sz w:val="28"/>
          <w:szCs w:val="28"/>
        </w:rPr>
        <w:lastRenderedPageBreak/>
        <w:t>中国环境维权事件逐年增多，与征地拆迁、劳资纠纷等构成中国群体性事件的主体。据中国环境科学学会副理事长杨朝飞透露，自</w:t>
      </w:r>
      <w:r w:rsidRPr="00FD458F">
        <w:rPr>
          <w:rFonts w:ascii="Arial" w:hAnsi="Arial" w:cs="Arial"/>
          <w:color w:val="000000"/>
          <w:sz w:val="28"/>
          <w:szCs w:val="28"/>
        </w:rPr>
        <w:t>1996</w:t>
      </w:r>
      <w:r w:rsidRPr="00FD458F">
        <w:rPr>
          <w:rFonts w:ascii="SimSun" w:eastAsia="SimSun" w:hAnsi="SimSun" w:cs="SimSun" w:hint="eastAsia"/>
          <w:color w:val="000000"/>
          <w:sz w:val="28"/>
          <w:szCs w:val="28"/>
        </w:rPr>
        <w:t>年以来，环境群体性事件年均增长</w:t>
      </w:r>
      <w:r w:rsidRPr="00FD458F">
        <w:rPr>
          <w:rFonts w:ascii="Arial" w:hAnsi="Arial" w:cs="Arial"/>
          <w:color w:val="000000"/>
          <w:sz w:val="28"/>
          <w:szCs w:val="28"/>
        </w:rPr>
        <w:t>29%</w:t>
      </w:r>
      <w:r w:rsidRPr="00FD458F">
        <w:rPr>
          <w:rFonts w:ascii="SimSun" w:eastAsia="SimSun" w:hAnsi="SimSun" w:cs="SimSun" w:hint="eastAsia"/>
          <w:color w:val="000000"/>
          <w:sz w:val="28"/>
          <w:szCs w:val="28"/>
        </w:rPr>
        <w:t>，</w:t>
      </w:r>
      <w:r w:rsidRPr="00FD458F">
        <w:rPr>
          <w:rFonts w:ascii="Arial" w:hAnsi="Arial" w:cs="Arial"/>
          <w:color w:val="000000"/>
          <w:sz w:val="28"/>
          <w:szCs w:val="28"/>
        </w:rPr>
        <w:t>2011</w:t>
      </w:r>
      <w:r w:rsidRPr="00FD458F">
        <w:rPr>
          <w:rFonts w:ascii="SimSun" w:eastAsia="SimSun" w:hAnsi="SimSun" w:cs="SimSun" w:hint="eastAsia"/>
          <w:color w:val="000000"/>
          <w:sz w:val="28"/>
          <w:szCs w:val="28"/>
        </w:rPr>
        <w:t>年，环境重大事件增长</w:t>
      </w:r>
      <w:r w:rsidRPr="00FD458F">
        <w:rPr>
          <w:rFonts w:ascii="Arial" w:hAnsi="Arial" w:cs="Arial"/>
          <w:color w:val="000000"/>
          <w:sz w:val="28"/>
          <w:szCs w:val="28"/>
        </w:rPr>
        <w:t>120%</w:t>
      </w:r>
      <w:r w:rsidRPr="00FD458F">
        <w:rPr>
          <w:rFonts w:ascii="SimSun" w:eastAsia="SimSun" w:hAnsi="SimSun" w:cs="SimSun" w:hint="eastAsia"/>
          <w:color w:val="000000"/>
          <w:sz w:val="28"/>
          <w:szCs w:val="28"/>
        </w:rPr>
        <w:t>。这些抗争冤有头、债有主，比如大多数环境维权者针对的是造成污染的企业与庇护污染企业的地方政府。但今年两度雾霾降临，中国人却无法找到具体的抗议对象了。</w:t>
      </w:r>
      <w:r w:rsidRPr="00FD458F">
        <w:rPr>
          <w:rFonts w:ascii="Arial" w:hAnsi="Arial" w:cs="Arial"/>
          <w:color w:val="000000"/>
          <w:sz w:val="28"/>
          <w:szCs w:val="28"/>
        </w:rPr>
        <w:br/>
      </w:r>
      <w:r w:rsidRPr="00FD458F">
        <w:rPr>
          <w:rFonts w:ascii="Arial" w:hAnsi="Arial" w:cs="Arial"/>
          <w:color w:val="000000"/>
          <w:sz w:val="28"/>
          <w:szCs w:val="28"/>
        </w:rPr>
        <w:br/>
      </w:r>
      <w:r w:rsidRPr="00FD458F">
        <w:rPr>
          <w:rFonts w:ascii="SimSun" w:eastAsia="SimSun" w:hAnsi="SimSun" w:cs="SimSun" w:hint="eastAsia"/>
          <w:color w:val="000000"/>
          <w:sz w:val="28"/>
          <w:szCs w:val="28"/>
        </w:rPr>
        <w:t>有人想起了</w:t>
      </w:r>
      <w:r w:rsidRPr="00FD458F">
        <w:rPr>
          <w:rFonts w:ascii="Arial" w:hAnsi="Arial" w:cs="Arial"/>
          <w:color w:val="000000"/>
          <w:sz w:val="28"/>
          <w:szCs w:val="28"/>
        </w:rPr>
        <w:t>1940</w:t>
      </w:r>
      <w:r w:rsidRPr="00FD458F">
        <w:rPr>
          <w:rFonts w:ascii="SimSun" w:eastAsia="SimSun" w:hAnsi="SimSun" w:cs="SimSun" w:hint="eastAsia"/>
          <w:color w:val="000000"/>
          <w:sz w:val="28"/>
          <w:szCs w:val="28"/>
        </w:rPr>
        <w:t>年代的洛杉矶毒雾与</w:t>
      </w:r>
      <w:r w:rsidRPr="00FD458F">
        <w:rPr>
          <w:rFonts w:ascii="Arial" w:hAnsi="Arial" w:cs="Arial"/>
          <w:color w:val="000000"/>
          <w:sz w:val="28"/>
          <w:szCs w:val="28"/>
        </w:rPr>
        <w:t>1952</w:t>
      </w:r>
      <w:r w:rsidRPr="00FD458F">
        <w:rPr>
          <w:rFonts w:ascii="SimSun" w:eastAsia="SimSun" w:hAnsi="SimSun" w:cs="SimSun" w:hint="eastAsia"/>
          <w:color w:val="000000"/>
          <w:sz w:val="28"/>
          <w:szCs w:val="28"/>
        </w:rPr>
        <w:t>年伦敦烟雾事件，也以这些地方的雾霾最后治理成功为由，说明雾霾可治。但我知道以中国国情而论，雾霾治理远比那两个城市困难。这种由经济结构与生活方式带来的雾霾，意味着无法规避的灾难与无可奈何的悲哀。</w:t>
      </w:r>
      <w:r w:rsidRPr="00FD458F">
        <w:rPr>
          <w:rFonts w:ascii="Arial" w:hAnsi="Arial" w:cs="Arial"/>
          <w:color w:val="000000"/>
          <w:sz w:val="28"/>
          <w:szCs w:val="28"/>
        </w:rPr>
        <w:br/>
      </w:r>
      <w:r w:rsidRPr="00FD458F">
        <w:rPr>
          <w:rFonts w:ascii="Arial" w:hAnsi="Arial" w:cs="Arial"/>
          <w:color w:val="000000"/>
          <w:sz w:val="28"/>
          <w:szCs w:val="28"/>
        </w:rPr>
        <w:br/>
        <w:t>*</w:t>
      </w:r>
      <w:r w:rsidRPr="00FD458F">
        <w:rPr>
          <w:rFonts w:ascii="SimSun" w:eastAsia="SimSun" w:hAnsi="SimSun" w:cs="SimSun" w:hint="eastAsia"/>
          <w:color w:val="000000"/>
          <w:sz w:val="28"/>
          <w:szCs w:val="28"/>
        </w:rPr>
        <w:t>瓶颈之一：要</w:t>
      </w:r>
      <w:r w:rsidRPr="00FD458F">
        <w:rPr>
          <w:rFonts w:ascii="Arial" w:hAnsi="Arial" w:cs="Arial"/>
          <w:color w:val="000000"/>
          <w:sz w:val="28"/>
          <w:szCs w:val="28"/>
        </w:rPr>
        <w:t>“</w:t>
      </w:r>
      <w:r w:rsidRPr="00FD458F">
        <w:rPr>
          <w:rFonts w:ascii="SimSun" w:eastAsia="SimSun" w:hAnsi="SimSun" w:cs="SimSun" w:hint="eastAsia"/>
          <w:color w:val="000000"/>
          <w:sz w:val="28"/>
          <w:szCs w:val="28"/>
        </w:rPr>
        <w:t>碳排放的发展权</w:t>
      </w:r>
      <w:r w:rsidRPr="00FD458F">
        <w:rPr>
          <w:rFonts w:ascii="Arial" w:hAnsi="Arial" w:cs="Arial"/>
          <w:color w:val="000000"/>
          <w:sz w:val="28"/>
          <w:szCs w:val="28"/>
        </w:rPr>
        <w:t>”</w:t>
      </w:r>
      <w:r w:rsidRPr="00FD458F">
        <w:rPr>
          <w:rFonts w:ascii="SimSun" w:eastAsia="SimSun" w:hAnsi="SimSun" w:cs="SimSun" w:hint="eastAsia"/>
          <w:color w:val="000000"/>
          <w:sz w:val="28"/>
          <w:szCs w:val="28"/>
        </w:rPr>
        <w:t>还是要健康？</w:t>
      </w:r>
      <w:r w:rsidRPr="00FD458F">
        <w:rPr>
          <w:rFonts w:ascii="Arial" w:hAnsi="Arial" w:cs="Arial"/>
          <w:color w:val="000000"/>
          <w:sz w:val="28"/>
          <w:szCs w:val="28"/>
        </w:rPr>
        <w:t>*</w:t>
      </w:r>
      <w:r w:rsidRPr="00FD458F">
        <w:rPr>
          <w:rFonts w:ascii="Arial" w:hAnsi="Arial" w:cs="Arial"/>
          <w:color w:val="000000"/>
          <w:sz w:val="28"/>
          <w:szCs w:val="28"/>
        </w:rPr>
        <w:br/>
      </w:r>
      <w:r w:rsidRPr="00FD458F">
        <w:rPr>
          <w:rFonts w:ascii="Arial" w:hAnsi="Arial" w:cs="Arial"/>
          <w:color w:val="000000"/>
          <w:sz w:val="28"/>
          <w:szCs w:val="28"/>
        </w:rPr>
        <w:br/>
        <w:t>2009</w:t>
      </w:r>
      <w:r w:rsidRPr="00FD458F">
        <w:rPr>
          <w:rFonts w:ascii="SimSun" w:eastAsia="SimSun" w:hAnsi="SimSun" w:cs="SimSun" w:hint="eastAsia"/>
          <w:color w:val="000000"/>
          <w:sz w:val="28"/>
          <w:szCs w:val="28"/>
        </w:rPr>
        <w:t>年</w:t>
      </w:r>
      <w:r w:rsidRPr="00FD458F">
        <w:rPr>
          <w:rFonts w:ascii="Arial" w:hAnsi="Arial" w:cs="Arial"/>
          <w:color w:val="000000"/>
          <w:sz w:val="28"/>
          <w:szCs w:val="28"/>
        </w:rPr>
        <w:t>12</w:t>
      </w:r>
      <w:r w:rsidRPr="00FD458F">
        <w:rPr>
          <w:rFonts w:ascii="SimSun" w:eastAsia="SimSun" w:hAnsi="SimSun" w:cs="SimSun" w:hint="eastAsia"/>
          <w:color w:val="000000"/>
          <w:sz w:val="28"/>
          <w:szCs w:val="28"/>
        </w:rPr>
        <w:t>月召开的哥本哈根气候峰会，会议重点是讨论气候为什么会变化。中国当时作为世界第二大碳排放国，坚持碳排放是一种新的发展权，发展中国家的标准应该不同于发达国家。中国提出的原则是：在坚守</w:t>
      </w:r>
      <w:r w:rsidRPr="00FD458F">
        <w:rPr>
          <w:rFonts w:ascii="Arial" w:hAnsi="Arial" w:cs="Arial"/>
          <w:color w:val="000000"/>
          <w:sz w:val="28"/>
          <w:szCs w:val="28"/>
        </w:rPr>
        <w:t>“</w:t>
      </w:r>
      <w:r w:rsidRPr="00FD458F">
        <w:rPr>
          <w:rFonts w:ascii="SimSun" w:eastAsia="SimSun" w:hAnsi="SimSun" w:cs="SimSun" w:hint="eastAsia"/>
          <w:color w:val="000000"/>
          <w:sz w:val="28"/>
          <w:szCs w:val="28"/>
        </w:rPr>
        <w:t>共同但有区别的责任原则</w:t>
      </w:r>
      <w:r w:rsidRPr="00FD458F">
        <w:rPr>
          <w:rFonts w:ascii="Arial" w:hAnsi="Arial" w:cs="Arial"/>
          <w:color w:val="000000"/>
          <w:sz w:val="28"/>
          <w:szCs w:val="28"/>
        </w:rPr>
        <w:t>”</w:t>
      </w:r>
      <w:r w:rsidRPr="00FD458F">
        <w:rPr>
          <w:rFonts w:ascii="SimSun" w:eastAsia="SimSun" w:hAnsi="SimSun" w:cs="SimSun" w:hint="eastAsia"/>
          <w:color w:val="000000"/>
          <w:sz w:val="28"/>
          <w:szCs w:val="28"/>
        </w:rPr>
        <w:t>的前提下，逐步实现从</w:t>
      </w:r>
      <w:r w:rsidRPr="00FD458F">
        <w:rPr>
          <w:rFonts w:ascii="Arial" w:hAnsi="Arial" w:cs="Arial"/>
          <w:color w:val="000000"/>
          <w:sz w:val="28"/>
          <w:szCs w:val="28"/>
        </w:rPr>
        <w:t>“</w:t>
      </w:r>
      <w:r w:rsidRPr="00FD458F">
        <w:rPr>
          <w:rFonts w:ascii="SimSun" w:eastAsia="SimSun" w:hAnsi="SimSun" w:cs="SimSun" w:hint="eastAsia"/>
          <w:color w:val="000000"/>
          <w:sz w:val="28"/>
          <w:szCs w:val="28"/>
        </w:rPr>
        <w:t>差别原则</w:t>
      </w:r>
      <w:r w:rsidRPr="00FD458F">
        <w:rPr>
          <w:rFonts w:ascii="Arial" w:hAnsi="Arial" w:cs="Arial"/>
          <w:color w:val="000000"/>
          <w:sz w:val="28"/>
          <w:szCs w:val="28"/>
        </w:rPr>
        <w:t>”</w:t>
      </w:r>
      <w:r w:rsidRPr="00FD458F">
        <w:rPr>
          <w:rFonts w:ascii="SimSun" w:eastAsia="SimSun" w:hAnsi="SimSun" w:cs="SimSun" w:hint="eastAsia"/>
          <w:color w:val="000000"/>
          <w:sz w:val="28"/>
          <w:szCs w:val="28"/>
        </w:rPr>
        <w:t>到</w:t>
      </w:r>
      <w:r w:rsidRPr="00FD458F">
        <w:rPr>
          <w:rFonts w:ascii="Arial" w:hAnsi="Arial" w:cs="Arial"/>
          <w:color w:val="000000"/>
          <w:sz w:val="28"/>
          <w:szCs w:val="28"/>
        </w:rPr>
        <w:t>“</w:t>
      </w:r>
      <w:r w:rsidRPr="00FD458F">
        <w:rPr>
          <w:rFonts w:ascii="SimSun" w:eastAsia="SimSun" w:hAnsi="SimSun" w:cs="SimSun" w:hint="eastAsia"/>
          <w:color w:val="000000"/>
          <w:sz w:val="28"/>
          <w:szCs w:val="28"/>
        </w:rPr>
        <w:t>共同责任</w:t>
      </w:r>
      <w:r w:rsidRPr="00FD458F">
        <w:rPr>
          <w:rFonts w:ascii="Arial" w:hAnsi="Arial" w:cs="Arial"/>
          <w:color w:val="000000"/>
          <w:sz w:val="28"/>
          <w:szCs w:val="28"/>
        </w:rPr>
        <w:t>”</w:t>
      </w:r>
      <w:r w:rsidRPr="00FD458F">
        <w:rPr>
          <w:rFonts w:ascii="SimSun" w:eastAsia="SimSun" w:hAnsi="SimSun" w:cs="SimSun" w:hint="eastAsia"/>
          <w:color w:val="000000"/>
          <w:sz w:val="28"/>
          <w:szCs w:val="28"/>
        </w:rPr>
        <w:t>的转变。在这转变过程中，</w:t>
      </w:r>
      <w:r w:rsidRPr="00FD458F">
        <w:rPr>
          <w:rFonts w:ascii="Arial" w:hAnsi="Arial" w:cs="Arial"/>
          <w:color w:val="000000"/>
          <w:sz w:val="28"/>
          <w:szCs w:val="28"/>
        </w:rPr>
        <w:t xml:space="preserve"> “</w:t>
      </w:r>
      <w:r w:rsidRPr="00FD458F">
        <w:rPr>
          <w:rFonts w:ascii="SimSun" w:eastAsia="SimSun" w:hAnsi="SimSun" w:cs="SimSun" w:hint="eastAsia"/>
          <w:color w:val="000000"/>
          <w:sz w:val="28"/>
          <w:szCs w:val="28"/>
        </w:rPr>
        <w:t>碳排放权的分配，意味着利用地球资源谋发展的权利</w:t>
      </w:r>
      <w:r w:rsidRPr="00FD458F">
        <w:rPr>
          <w:rFonts w:ascii="Arial" w:hAnsi="Arial" w:cs="Arial"/>
          <w:color w:val="000000"/>
          <w:sz w:val="28"/>
          <w:szCs w:val="28"/>
        </w:rPr>
        <w:t>”</w:t>
      </w:r>
      <w:r w:rsidRPr="00FD458F">
        <w:rPr>
          <w:rFonts w:ascii="SimSun" w:eastAsia="SimSun" w:hAnsi="SimSun" w:cs="SimSun" w:hint="eastAsia"/>
          <w:color w:val="000000"/>
          <w:sz w:val="28"/>
          <w:szCs w:val="28"/>
        </w:rPr>
        <w:t>，对发展中国家而言更是如此。</w:t>
      </w:r>
      <w:r w:rsidRPr="00FD458F">
        <w:rPr>
          <w:rFonts w:ascii="Arial" w:hAnsi="Arial" w:cs="Arial"/>
          <w:color w:val="000000"/>
          <w:sz w:val="28"/>
          <w:szCs w:val="28"/>
        </w:rPr>
        <w:br/>
      </w:r>
      <w:r w:rsidRPr="00FD458F">
        <w:rPr>
          <w:rFonts w:ascii="Arial" w:hAnsi="Arial" w:cs="Arial"/>
          <w:color w:val="000000"/>
          <w:sz w:val="28"/>
          <w:szCs w:val="28"/>
        </w:rPr>
        <w:br/>
      </w:r>
      <w:r w:rsidRPr="00FD458F">
        <w:rPr>
          <w:rFonts w:ascii="SimSun" w:eastAsia="SimSun" w:hAnsi="SimSun" w:cs="SimSun" w:hint="eastAsia"/>
          <w:color w:val="000000"/>
          <w:sz w:val="28"/>
          <w:szCs w:val="28"/>
        </w:rPr>
        <w:t>中国代表团在哥本哈根气候峰会上坚持要碳排放权是种发展权之时，中国的雾霾问题还不象今天这么严重。中国人意识到</w:t>
      </w:r>
      <w:r w:rsidRPr="00FD458F">
        <w:rPr>
          <w:rFonts w:ascii="Arial" w:hAnsi="Arial" w:cs="Arial"/>
          <w:color w:val="000000"/>
          <w:sz w:val="28"/>
          <w:szCs w:val="28"/>
        </w:rPr>
        <w:t>“</w:t>
      </w:r>
      <w:r w:rsidRPr="00FD458F">
        <w:rPr>
          <w:rFonts w:ascii="SimSun" w:eastAsia="SimSun" w:hAnsi="SimSun" w:cs="SimSun" w:hint="eastAsia"/>
          <w:color w:val="000000"/>
          <w:sz w:val="28"/>
          <w:szCs w:val="28"/>
        </w:rPr>
        <w:t>空气有毒</w:t>
      </w:r>
      <w:r w:rsidRPr="00FD458F">
        <w:rPr>
          <w:rFonts w:ascii="Arial" w:hAnsi="Arial" w:cs="Arial"/>
          <w:color w:val="000000"/>
          <w:sz w:val="28"/>
          <w:szCs w:val="28"/>
        </w:rPr>
        <w:t>”</w:t>
      </w:r>
      <w:r w:rsidRPr="00FD458F">
        <w:rPr>
          <w:rFonts w:ascii="SimSun" w:eastAsia="SimSun" w:hAnsi="SimSun" w:cs="SimSun" w:hint="eastAsia"/>
          <w:color w:val="000000"/>
          <w:sz w:val="28"/>
          <w:szCs w:val="28"/>
        </w:rPr>
        <w:t>，是在</w:t>
      </w:r>
      <w:r w:rsidRPr="00FD458F">
        <w:rPr>
          <w:rFonts w:ascii="Arial" w:hAnsi="Arial" w:cs="Arial"/>
          <w:color w:val="000000"/>
          <w:sz w:val="28"/>
          <w:szCs w:val="28"/>
        </w:rPr>
        <w:t>2011</w:t>
      </w:r>
      <w:r w:rsidRPr="00FD458F">
        <w:rPr>
          <w:rFonts w:ascii="SimSun" w:eastAsia="SimSun" w:hAnsi="SimSun" w:cs="SimSun" w:hint="eastAsia"/>
          <w:color w:val="000000"/>
          <w:sz w:val="28"/>
          <w:szCs w:val="28"/>
        </w:rPr>
        <w:t>年</w:t>
      </w:r>
      <w:r w:rsidRPr="00FD458F">
        <w:rPr>
          <w:rFonts w:ascii="Arial" w:hAnsi="Arial" w:cs="Arial"/>
          <w:color w:val="000000"/>
          <w:sz w:val="28"/>
          <w:szCs w:val="28"/>
        </w:rPr>
        <w:t>10</w:t>
      </w:r>
      <w:r w:rsidRPr="00FD458F">
        <w:rPr>
          <w:rFonts w:ascii="SimSun" w:eastAsia="SimSun" w:hAnsi="SimSun" w:cs="SimSun" w:hint="eastAsia"/>
          <w:color w:val="000000"/>
          <w:sz w:val="28"/>
          <w:szCs w:val="28"/>
        </w:rPr>
        <w:t>月</w:t>
      </w:r>
      <w:r w:rsidRPr="00FD458F">
        <w:rPr>
          <w:rFonts w:ascii="Arial" w:hAnsi="Arial" w:cs="Arial"/>
          <w:color w:val="000000"/>
          <w:sz w:val="28"/>
          <w:szCs w:val="28"/>
        </w:rPr>
        <w:t xml:space="preserve">22 </w:t>
      </w:r>
      <w:r w:rsidRPr="00FD458F">
        <w:rPr>
          <w:rFonts w:ascii="SimSun" w:eastAsia="SimSun" w:hAnsi="SimSun" w:cs="SimSun" w:hint="eastAsia"/>
          <w:color w:val="000000"/>
          <w:sz w:val="28"/>
          <w:szCs w:val="28"/>
        </w:rPr>
        <w:t>日之后。那一天潘石屹在微博上转发了美国驻华大使馆的</w:t>
      </w:r>
      <w:r w:rsidRPr="00FD458F">
        <w:rPr>
          <w:rFonts w:ascii="Arial" w:hAnsi="Arial" w:cs="Arial"/>
          <w:color w:val="000000"/>
          <w:sz w:val="28"/>
          <w:szCs w:val="28"/>
        </w:rPr>
        <w:t>PM2.5</w:t>
      </w:r>
      <w:r w:rsidRPr="00FD458F">
        <w:rPr>
          <w:rFonts w:ascii="SimSun" w:eastAsia="SimSun" w:hAnsi="SimSun" w:cs="SimSun" w:hint="eastAsia"/>
          <w:color w:val="000000"/>
          <w:sz w:val="28"/>
          <w:szCs w:val="28"/>
        </w:rPr>
        <w:t>数据为</w:t>
      </w:r>
      <w:r w:rsidRPr="00FD458F">
        <w:rPr>
          <w:rFonts w:ascii="Arial" w:hAnsi="Arial" w:cs="Arial"/>
          <w:color w:val="000000"/>
          <w:sz w:val="28"/>
          <w:szCs w:val="28"/>
        </w:rPr>
        <w:t>439</w:t>
      </w:r>
      <w:r w:rsidRPr="00FD458F">
        <w:rPr>
          <w:rFonts w:ascii="SimSun" w:eastAsia="SimSun" w:hAnsi="SimSun" w:cs="SimSun" w:hint="eastAsia"/>
          <w:color w:val="000000"/>
          <w:sz w:val="28"/>
          <w:szCs w:val="28"/>
        </w:rPr>
        <w:t>微克</w:t>
      </w:r>
      <w:r w:rsidRPr="00FD458F">
        <w:rPr>
          <w:rFonts w:ascii="Arial" w:hAnsi="Arial" w:cs="Arial"/>
          <w:color w:val="000000"/>
          <w:sz w:val="28"/>
          <w:szCs w:val="28"/>
        </w:rPr>
        <w:t>/</w:t>
      </w:r>
      <w:r w:rsidRPr="00FD458F">
        <w:rPr>
          <w:rFonts w:ascii="SimSun" w:eastAsia="SimSun" w:hAnsi="SimSun" w:cs="SimSun" w:hint="eastAsia"/>
          <w:color w:val="000000"/>
          <w:sz w:val="28"/>
          <w:szCs w:val="28"/>
        </w:rPr>
        <w:t>立方米，评级为</w:t>
      </w:r>
      <w:r w:rsidRPr="00FD458F">
        <w:rPr>
          <w:rFonts w:ascii="Arial" w:hAnsi="Arial" w:cs="Arial"/>
          <w:color w:val="000000"/>
          <w:sz w:val="28"/>
          <w:szCs w:val="28"/>
        </w:rPr>
        <w:t>“</w:t>
      </w:r>
      <w:r w:rsidRPr="00FD458F">
        <w:rPr>
          <w:rFonts w:ascii="SimSun" w:eastAsia="SimSun" w:hAnsi="SimSun" w:cs="SimSun" w:hint="eastAsia"/>
          <w:color w:val="000000"/>
          <w:sz w:val="28"/>
          <w:szCs w:val="28"/>
        </w:rPr>
        <w:t>有毒害</w:t>
      </w:r>
      <w:r w:rsidRPr="00FD458F">
        <w:rPr>
          <w:rFonts w:ascii="Arial" w:hAnsi="Arial" w:cs="Arial"/>
          <w:color w:val="000000"/>
          <w:sz w:val="28"/>
          <w:szCs w:val="28"/>
        </w:rPr>
        <w:t>”</w:t>
      </w:r>
      <w:r w:rsidRPr="00FD458F">
        <w:rPr>
          <w:rFonts w:ascii="SimSun" w:eastAsia="SimSun" w:hAnsi="SimSun" w:cs="SimSun" w:hint="eastAsia"/>
          <w:color w:val="000000"/>
          <w:sz w:val="28"/>
          <w:szCs w:val="28"/>
        </w:rPr>
        <w:t>，中国人才悲摧地发现自己竟然</w:t>
      </w:r>
      <w:r w:rsidRPr="00FD458F">
        <w:rPr>
          <w:rFonts w:ascii="Arial" w:hAnsi="Arial" w:cs="Arial"/>
          <w:color w:val="000000"/>
          <w:sz w:val="28"/>
          <w:szCs w:val="28"/>
        </w:rPr>
        <w:t>“</w:t>
      </w:r>
      <w:r w:rsidRPr="00FD458F">
        <w:rPr>
          <w:rFonts w:ascii="SimSun" w:eastAsia="SimSun" w:hAnsi="SimSun" w:cs="SimSun" w:hint="eastAsia"/>
          <w:color w:val="000000"/>
          <w:sz w:val="28"/>
          <w:szCs w:val="28"/>
        </w:rPr>
        <w:t>无处呼吸</w:t>
      </w:r>
      <w:r w:rsidRPr="00FD458F">
        <w:rPr>
          <w:rFonts w:ascii="Arial" w:hAnsi="Arial" w:cs="Arial"/>
          <w:color w:val="000000"/>
          <w:sz w:val="28"/>
          <w:szCs w:val="28"/>
        </w:rPr>
        <w:t>”</w:t>
      </w:r>
      <w:r w:rsidRPr="00FD458F">
        <w:rPr>
          <w:rFonts w:ascii="SimSun" w:eastAsia="SimSun" w:hAnsi="SimSun" w:cs="SimSun" w:hint="eastAsia"/>
          <w:color w:val="000000"/>
          <w:sz w:val="28"/>
          <w:szCs w:val="28"/>
        </w:rPr>
        <w:t>。</w:t>
      </w:r>
      <w:r w:rsidRPr="00FD458F">
        <w:rPr>
          <w:rFonts w:ascii="Arial" w:hAnsi="Arial" w:cs="Arial"/>
          <w:color w:val="000000"/>
          <w:sz w:val="28"/>
          <w:szCs w:val="28"/>
        </w:rPr>
        <w:t xml:space="preserve"> </w:t>
      </w:r>
      <w:r w:rsidRPr="00FD458F">
        <w:rPr>
          <w:rFonts w:ascii="SimSun" w:eastAsia="SimSun" w:hAnsi="SimSun" w:cs="SimSun" w:hint="eastAsia"/>
          <w:color w:val="000000"/>
          <w:sz w:val="28"/>
          <w:szCs w:val="28"/>
        </w:rPr>
        <w:t>以后中国人开始讨论空气污染的危害，如导致呼吸道、肺部、心血管病疾等等。最近这一轮雾霾到来后，中国媒体甚至开始讨论雾霾对生育能力的影响。</w:t>
      </w:r>
      <w:r w:rsidRPr="00FD458F">
        <w:rPr>
          <w:rFonts w:ascii="Arial" w:hAnsi="Arial" w:cs="Arial"/>
          <w:color w:val="000000"/>
          <w:sz w:val="28"/>
          <w:szCs w:val="28"/>
        </w:rPr>
        <w:br/>
      </w:r>
      <w:r w:rsidRPr="00FD458F">
        <w:rPr>
          <w:rFonts w:ascii="Arial" w:hAnsi="Arial" w:cs="Arial"/>
          <w:color w:val="000000"/>
          <w:sz w:val="28"/>
          <w:szCs w:val="28"/>
        </w:rPr>
        <w:br/>
      </w:r>
      <w:r w:rsidRPr="00FD458F">
        <w:rPr>
          <w:rFonts w:ascii="SimSun" w:eastAsia="SimSun" w:hAnsi="SimSun" w:cs="SimSun" w:hint="eastAsia"/>
          <w:color w:val="000000"/>
          <w:sz w:val="28"/>
          <w:szCs w:val="28"/>
        </w:rPr>
        <w:t>使用不清洁燃料与死亡率之间的关系已引起注意，世界卫生组织（</w:t>
      </w:r>
      <w:r w:rsidRPr="00FD458F">
        <w:rPr>
          <w:rFonts w:ascii="Arial" w:hAnsi="Arial" w:cs="Arial"/>
          <w:color w:val="000000"/>
          <w:sz w:val="28"/>
          <w:szCs w:val="28"/>
        </w:rPr>
        <w:t>WHO</w:t>
      </w:r>
      <w:r w:rsidRPr="00FD458F">
        <w:rPr>
          <w:rFonts w:ascii="SimSun" w:eastAsia="SimSun" w:hAnsi="SimSun" w:cs="SimSun" w:hint="eastAsia"/>
          <w:color w:val="000000"/>
          <w:sz w:val="28"/>
          <w:szCs w:val="28"/>
        </w:rPr>
        <w:t>）的一项研究显示，每年大约有</w:t>
      </w:r>
      <w:r w:rsidRPr="00FD458F">
        <w:rPr>
          <w:rFonts w:ascii="Arial" w:hAnsi="Arial" w:cs="Arial"/>
          <w:color w:val="000000"/>
          <w:sz w:val="28"/>
          <w:szCs w:val="28"/>
        </w:rPr>
        <w:t>350</w:t>
      </w:r>
      <w:r w:rsidRPr="00FD458F">
        <w:rPr>
          <w:rFonts w:ascii="SimSun" w:eastAsia="SimSun" w:hAnsi="SimSun" w:cs="SimSun" w:hint="eastAsia"/>
          <w:color w:val="000000"/>
          <w:sz w:val="28"/>
          <w:szCs w:val="28"/>
        </w:rPr>
        <w:t>万人口因为在家中吸入污染空气而过早死亡，与在户外呼吸污染空气而过早死亡的人数相比，多出约</w:t>
      </w:r>
      <w:r w:rsidRPr="00FD458F">
        <w:rPr>
          <w:rFonts w:ascii="Arial" w:hAnsi="Arial" w:cs="Arial"/>
          <w:color w:val="000000"/>
          <w:sz w:val="28"/>
          <w:szCs w:val="28"/>
        </w:rPr>
        <w:t>20</w:t>
      </w:r>
      <w:r w:rsidRPr="00FD458F">
        <w:rPr>
          <w:rFonts w:ascii="SimSun" w:eastAsia="SimSun" w:hAnsi="SimSun" w:cs="SimSun" w:hint="eastAsia"/>
          <w:color w:val="000000"/>
          <w:sz w:val="28"/>
          <w:szCs w:val="28"/>
        </w:rPr>
        <w:t>万人左右。这些在家中吸入受污染空气的人主要是穷人，他们受经济条件所限，做饭、取暖只能使用不清洁燃料，如煤炭、木头、农作物秸秆等。但哥本哈根共识中心主任比约恩</w:t>
      </w:r>
      <w:r w:rsidRPr="00FD458F">
        <w:rPr>
          <w:rFonts w:ascii="Arial" w:hAnsi="Arial" w:cs="Arial"/>
          <w:color w:val="000000"/>
          <w:sz w:val="28"/>
          <w:szCs w:val="28"/>
        </w:rPr>
        <w:t>•</w:t>
      </w:r>
      <w:r w:rsidRPr="00FD458F">
        <w:rPr>
          <w:rFonts w:ascii="SimSun" w:eastAsia="SimSun" w:hAnsi="SimSun" w:cs="SimSun" w:hint="eastAsia"/>
          <w:color w:val="000000"/>
          <w:sz w:val="28"/>
          <w:szCs w:val="28"/>
        </w:rPr>
        <w:t>隆伯格（</w:t>
      </w:r>
      <w:r w:rsidRPr="00FD458F">
        <w:rPr>
          <w:rFonts w:ascii="Arial" w:hAnsi="Arial" w:cs="Arial"/>
          <w:color w:val="000000"/>
          <w:sz w:val="28"/>
          <w:szCs w:val="28"/>
        </w:rPr>
        <w:t xml:space="preserve">Bjorn </w:t>
      </w:r>
      <w:proofErr w:type="spellStart"/>
      <w:r w:rsidRPr="00FD458F">
        <w:rPr>
          <w:rFonts w:ascii="Arial" w:hAnsi="Arial" w:cs="Arial"/>
          <w:color w:val="000000"/>
          <w:sz w:val="28"/>
          <w:szCs w:val="28"/>
        </w:rPr>
        <w:t>Lomborg</w:t>
      </w:r>
      <w:proofErr w:type="spellEnd"/>
      <w:r w:rsidRPr="00FD458F">
        <w:rPr>
          <w:rFonts w:ascii="SimSun" w:eastAsia="SimSun" w:hAnsi="SimSun" w:cs="SimSun" w:hint="eastAsia"/>
          <w:color w:val="000000"/>
          <w:sz w:val="28"/>
          <w:szCs w:val="28"/>
        </w:rPr>
        <w:t>）另有见解，最近他在《纽约时报》发文，称</w:t>
      </w:r>
      <w:r w:rsidRPr="00FD458F">
        <w:rPr>
          <w:rFonts w:ascii="Arial" w:hAnsi="Arial" w:cs="Arial"/>
          <w:color w:val="000000"/>
          <w:sz w:val="28"/>
          <w:szCs w:val="28"/>
        </w:rPr>
        <w:t>“</w:t>
      </w:r>
      <w:r w:rsidRPr="00FD458F">
        <w:rPr>
          <w:rFonts w:ascii="SimSun" w:eastAsia="SimSun" w:hAnsi="SimSun" w:cs="SimSun" w:hint="eastAsia"/>
          <w:color w:val="000000"/>
          <w:sz w:val="28"/>
          <w:szCs w:val="28"/>
        </w:rPr>
        <w:t>穷人使用非清洁能源有理</w:t>
      </w:r>
      <w:r w:rsidRPr="00FD458F">
        <w:rPr>
          <w:rFonts w:ascii="Arial" w:hAnsi="Arial" w:cs="Arial"/>
          <w:color w:val="000000"/>
          <w:sz w:val="28"/>
          <w:szCs w:val="28"/>
        </w:rPr>
        <w:t>”</w:t>
      </w:r>
      <w:r w:rsidRPr="00FD458F">
        <w:rPr>
          <w:rFonts w:ascii="SimSun" w:eastAsia="SimSun" w:hAnsi="SimSun" w:cs="SimSun" w:hint="eastAsia"/>
          <w:color w:val="000000"/>
          <w:sz w:val="28"/>
          <w:szCs w:val="28"/>
        </w:rPr>
        <w:t>，并以中国做为理论支持的论据，</w:t>
      </w:r>
      <w:r w:rsidRPr="00FD458F">
        <w:rPr>
          <w:rFonts w:ascii="Arial" w:hAnsi="Arial" w:cs="Arial"/>
          <w:color w:val="000000"/>
          <w:sz w:val="28"/>
          <w:szCs w:val="28"/>
        </w:rPr>
        <w:t>“</w:t>
      </w:r>
      <w:r w:rsidRPr="00FD458F">
        <w:rPr>
          <w:rFonts w:ascii="SimSun" w:eastAsia="SimSun" w:hAnsi="SimSun" w:cs="SimSun" w:hint="eastAsia"/>
          <w:color w:val="000000"/>
          <w:sz w:val="28"/>
          <w:szCs w:val="28"/>
        </w:rPr>
        <w:t>过去</w:t>
      </w:r>
      <w:r w:rsidRPr="00FD458F">
        <w:rPr>
          <w:rFonts w:ascii="Arial" w:hAnsi="Arial" w:cs="Arial"/>
          <w:color w:val="000000"/>
          <w:sz w:val="28"/>
          <w:szCs w:val="28"/>
        </w:rPr>
        <w:t>30</w:t>
      </w:r>
      <w:r w:rsidRPr="00FD458F">
        <w:rPr>
          <w:rFonts w:ascii="SimSun" w:eastAsia="SimSun" w:hAnsi="SimSun" w:cs="SimSun" w:hint="eastAsia"/>
          <w:color w:val="000000"/>
          <w:sz w:val="28"/>
          <w:szCs w:val="28"/>
        </w:rPr>
        <w:t>年里，中国之所以能让</w:t>
      </w:r>
      <w:r w:rsidRPr="00FD458F">
        <w:rPr>
          <w:rFonts w:ascii="Arial" w:hAnsi="Arial" w:cs="Arial"/>
          <w:color w:val="000000"/>
          <w:sz w:val="28"/>
          <w:szCs w:val="28"/>
        </w:rPr>
        <w:t xml:space="preserve"> 6.8</w:t>
      </w:r>
      <w:r w:rsidRPr="00FD458F">
        <w:rPr>
          <w:rFonts w:ascii="SimSun" w:eastAsia="SimSun" w:hAnsi="SimSun" w:cs="SimSun" w:hint="eastAsia"/>
          <w:color w:val="000000"/>
          <w:sz w:val="28"/>
          <w:szCs w:val="28"/>
        </w:rPr>
        <w:t>亿人摆脱贫困，一个原因是中国为这些人提供了主要来源于煤炭的现代能源</w:t>
      </w:r>
      <w:r w:rsidRPr="00FD458F">
        <w:rPr>
          <w:rFonts w:ascii="Arial" w:hAnsi="Arial" w:cs="Arial"/>
          <w:color w:val="000000"/>
          <w:sz w:val="28"/>
          <w:szCs w:val="28"/>
        </w:rPr>
        <w:t>”</w:t>
      </w:r>
      <w:r w:rsidRPr="00FD458F">
        <w:rPr>
          <w:rFonts w:ascii="SimSun" w:eastAsia="SimSun" w:hAnsi="SimSun" w:cs="SimSun" w:hint="eastAsia"/>
          <w:color w:val="000000"/>
          <w:sz w:val="28"/>
          <w:szCs w:val="28"/>
        </w:rPr>
        <w:t>。</w:t>
      </w:r>
      <w:r w:rsidRPr="00FD458F">
        <w:rPr>
          <w:rFonts w:ascii="Arial" w:hAnsi="Arial" w:cs="Arial"/>
          <w:color w:val="000000"/>
          <w:sz w:val="28"/>
          <w:szCs w:val="28"/>
        </w:rPr>
        <w:br/>
      </w:r>
      <w:r w:rsidRPr="00FD458F">
        <w:rPr>
          <w:rFonts w:ascii="Arial" w:hAnsi="Arial" w:cs="Arial"/>
          <w:color w:val="000000"/>
          <w:sz w:val="28"/>
          <w:szCs w:val="28"/>
        </w:rPr>
        <w:br/>
      </w:r>
      <w:r w:rsidRPr="00FD458F">
        <w:rPr>
          <w:rFonts w:ascii="SimSun" w:eastAsia="SimSun" w:hAnsi="SimSun" w:cs="SimSun" w:hint="eastAsia"/>
          <w:color w:val="000000"/>
          <w:sz w:val="28"/>
          <w:szCs w:val="28"/>
        </w:rPr>
        <w:t>这就导致一个很严重的问题：在坚持碳排放权是种发展权，燃烧不清洁能源是穷人的权利与某区域全体人民的健康之间，二者孰轻孰重。做这一权衡对任何国家来说都是个大问题。</w:t>
      </w:r>
      <w:r w:rsidRPr="00FD458F">
        <w:rPr>
          <w:rFonts w:ascii="Arial" w:hAnsi="Arial" w:cs="Arial"/>
          <w:color w:val="000000"/>
          <w:sz w:val="28"/>
          <w:szCs w:val="28"/>
        </w:rPr>
        <w:br/>
      </w:r>
      <w:r w:rsidRPr="00FD458F">
        <w:rPr>
          <w:rFonts w:ascii="Arial" w:hAnsi="Arial" w:cs="Arial"/>
          <w:color w:val="000000"/>
          <w:sz w:val="28"/>
          <w:szCs w:val="28"/>
        </w:rPr>
        <w:br/>
        <w:t>*</w:t>
      </w:r>
      <w:r w:rsidRPr="00FD458F">
        <w:rPr>
          <w:rFonts w:ascii="SimSun" w:eastAsia="SimSun" w:hAnsi="SimSun" w:cs="SimSun" w:hint="eastAsia"/>
          <w:color w:val="000000"/>
          <w:sz w:val="28"/>
          <w:szCs w:val="28"/>
        </w:rPr>
        <w:t>瓶颈之二：改善能源结构的钱从哪里来？</w:t>
      </w:r>
      <w:r w:rsidRPr="00FD458F">
        <w:rPr>
          <w:rFonts w:ascii="Arial" w:hAnsi="Arial" w:cs="Arial"/>
          <w:color w:val="000000"/>
          <w:sz w:val="28"/>
          <w:szCs w:val="28"/>
        </w:rPr>
        <w:t>*</w:t>
      </w:r>
      <w:r w:rsidRPr="00FD458F">
        <w:rPr>
          <w:rFonts w:ascii="Arial" w:hAnsi="Arial" w:cs="Arial"/>
          <w:color w:val="000000"/>
          <w:sz w:val="28"/>
          <w:szCs w:val="28"/>
        </w:rPr>
        <w:br/>
      </w:r>
      <w:r w:rsidRPr="00FD458F">
        <w:rPr>
          <w:rFonts w:ascii="Arial" w:hAnsi="Arial" w:cs="Arial"/>
          <w:color w:val="000000"/>
          <w:sz w:val="28"/>
          <w:szCs w:val="28"/>
        </w:rPr>
        <w:br/>
      </w:r>
      <w:r w:rsidRPr="00FD458F">
        <w:rPr>
          <w:rFonts w:ascii="SimSun" w:eastAsia="SimSun" w:hAnsi="SimSun" w:cs="SimSun" w:hint="eastAsia"/>
          <w:color w:val="000000"/>
          <w:sz w:val="28"/>
          <w:szCs w:val="28"/>
        </w:rPr>
        <w:lastRenderedPageBreak/>
        <w:t>中国的能源结构改善还遇到一道硬门槛，即钱的问题。减少用煤，使用清洁能源，需要大量金钱投入。以绿色能源先锋德国为例，自</w:t>
      </w:r>
      <w:r w:rsidRPr="00FD458F">
        <w:rPr>
          <w:rFonts w:ascii="Arial" w:hAnsi="Arial" w:cs="Arial"/>
          <w:color w:val="000000"/>
          <w:sz w:val="28"/>
          <w:szCs w:val="28"/>
        </w:rPr>
        <w:t>2005</w:t>
      </w:r>
      <w:r w:rsidRPr="00FD458F">
        <w:rPr>
          <w:rFonts w:ascii="SimSun" w:eastAsia="SimSun" w:hAnsi="SimSun" w:cs="SimSun" w:hint="eastAsia"/>
          <w:color w:val="000000"/>
          <w:sz w:val="28"/>
          <w:szCs w:val="28"/>
        </w:rPr>
        <w:t>年启动绿能计划，到</w:t>
      </w:r>
      <w:r w:rsidRPr="00FD458F">
        <w:rPr>
          <w:rFonts w:ascii="Arial" w:hAnsi="Arial" w:cs="Arial"/>
          <w:color w:val="000000"/>
          <w:sz w:val="28"/>
          <w:szCs w:val="28"/>
        </w:rPr>
        <w:t xml:space="preserve"> 2012</w:t>
      </w:r>
      <w:r w:rsidRPr="00FD458F">
        <w:rPr>
          <w:rFonts w:ascii="SimSun" w:eastAsia="SimSun" w:hAnsi="SimSun" w:cs="SimSun" w:hint="eastAsia"/>
          <w:color w:val="000000"/>
          <w:sz w:val="28"/>
          <w:szCs w:val="28"/>
        </w:rPr>
        <w:t>年底，德国可再生能源发电量已占到总发电量的</w:t>
      </w:r>
      <w:r w:rsidRPr="00FD458F">
        <w:rPr>
          <w:rFonts w:ascii="Arial" w:hAnsi="Arial" w:cs="Arial"/>
          <w:color w:val="000000"/>
          <w:sz w:val="28"/>
          <w:szCs w:val="28"/>
        </w:rPr>
        <w:t>25%</w:t>
      </w:r>
      <w:r w:rsidRPr="00FD458F">
        <w:rPr>
          <w:rFonts w:ascii="SimSun" w:eastAsia="SimSun" w:hAnsi="SimSun" w:cs="SimSun" w:hint="eastAsia"/>
          <w:color w:val="000000"/>
          <w:sz w:val="28"/>
          <w:szCs w:val="28"/>
        </w:rPr>
        <w:t>以上。德国实现新能源战略获得成功，主要原因有二，一是德国政府实施了良好的补贴政策。仅</w:t>
      </w:r>
      <w:r w:rsidRPr="00FD458F">
        <w:rPr>
          <w:rFonts w:ascii="Arial" w:hAnsi="Arial" w:cs="Arial"/>
          <w:color w:val="000000"/>
          <w:sz w:val="28"/>
          <w:szCs w:val="28"/>
        </w:rPr>
        <w:t xml:space="preserve"> 2013</w:t>
      </w:r>
      <w:r w:rsidRPr="00FD458F">
        <w:rPr>
          <w:rFonts w:ascii="SimSun" w:eastAsia="SimSun" w:hAnsi="SimSun" w:cs="SimSun" w:hint="eastAsia"/>
          <w:color w:val="000000"/>
          <w:sz w:val="28"/>
          <w:szCs w:val="28"/>
        </w:rPr>
        <w:t>年</w:t>
      </w:r>
      <w:r w:rsidRPr="00FD458F">
        <w:rPr>
          <w:rFonts w:ascii="Arial" w:hAnsi="Arial" w:cs="Arial"/>
          <w:color w:val="000000"/>
          <w:sz w:val="28"/>
          <w:szCs w:val="28"/>
        </w:rPr>
        <w:t>5</w:t>
      </w:r>
      <w:r w:rsidRPr="00FD458F">
        <w:rPr>
          <w:rFonts w:ascii="SimSun" w:eastAsia="SimSun" w:hAnsi="SimSun" w:cs="SimSun" w:hint="eastAsia"/>
          <w:color w:val="000000"/>
          <w:sz w:val="28"/>
          <w:szCs w:val="28"/>
        </w:rPr>
        <w:t>月为提高太阳能发电的稳定性和利用效率向太阳能蓄电池提供的专项补贴一项，就高达</w:t>
      </w:r>
      <w:r w:rsidRPr="00FD458F">
        <w:rPr>
          <w:rFonts w:ascii="Arial" w:hAnsi="Arial" w:cs="Arial"/>
          <w:color w:val="000000"/>
          <w:sz w:val="28"/>
          <w:szCs w:val="28"/>
        </w:rPr>
        <w:t>2500</w:t>
      </w:r>
      <w:r w:rsidRPr="00FD458F">
        <w:rPr>
          <w:rFonts w:ascii="SimSun" w:eastAsia="SimSun" w:hAnsi="SimSun" w:cs="SimSun" w:hint="eastAsia"/>
          <w:color w:val="000000"/>
          <w:sz w:val="28"/>
          <w:szCs w:val="28"/>
        </w:rPr>
        <w:t>万欧元。</w:t>
      </w:r>
      <w:r w:rsidRPr="00FD458F">
        <w:rPr>
          <w:rFonts w:ascii="Arial" w:hAnsi="Arial" w:cs="Arial"/>
          <w:color w:val="000000"/>
          <w:sz w:val="28"/>
          <w:szCs w:val="28"/>
        </w:rPr>
        <w:br/>
      </w:r>
      <w:r w:rsidRPr="00FD458F">
        <w:rPr>
          <w:rFonts w:ascii="Arial" w:hAnsi="Arial" w:cs="Arial"/>
          <w:color w:val="000000"/>
          <w:sz w:val="28"/>
          <w:szCs w:val="28"/>
        </w:rPr>
        <w:br/>
      </w:r>
      <w:r w:rsidRPr="00FD458F">
        <w:rPr>
          <w:rFonts w:ascii="SimSun" w:eastAsia="SimSun" w:hAnsi="SimSun" w:cs="SimSun" w:hint="eastAsia"/>
          <w:color w:val="000000"/>
          <w:sz w:val="28"/>
          <w:szCs w:val="28"/>
        </w:rPr>
        <w:t>二是德国民众承担了迅速上涨的电费。自</w:t>
      </w:r>
      <w:r w:rsidRPr="00FD458F">
        <w:rPr>
          <w:rFonts w:ascii="Arial" w:hAnsi="Arial" w:cs="Arial"/>
          <w:color w:val="000000"/>
          <w:sz w:val="28"/>
          <w:szCs w:val="28"/>
        </w:rPr>
        <w:t>2005</w:t>
      </w:r>
      <w:r w:rsidRPr="00FD458F">
        <w:rPr>
          <w:rFonts w:ascii="SimSun" w:eastAsia="SimSun" w:hAnsi="SimSun" w:cs="SimSun" w:hint="eastAsia"/>
          <w:color w:val="000000"/>
          <w:sz w:val="28"/>
          <w:szCs w:val="28"/>
        </w:rPr>
        <w:t>年以来，德国电费上涨了</w:t>
      </w:r>
      <w:r w:rsidRPr="00FD458F">
        <w:rPr>
          <w:rFonts w:ascii="Arial" w:hAnsi="Arial" w:cs="Arial"/>
          <w:color w:val="000000"/>
          <w:sz w:val="28"/>
          <w:szCs w:val="28"/>
        </w:rPr>
        <w:t>44%</w:t>
      </w:r>
      <w:r w:rsidRPr="00FD458F">
        <w:rPr>
          <w:rFonts w:ascii="SimSun" w:eastAsia="SimSun" w:hAnsi="SimSun" w:cs="SimSun" w:hint="eastAsia"/>
          <w:color w:val="000000"/>
          <w:sz w:val="28"/>
          <w:szCs w:val="28"/>
        </w:rPr>
        <w:t>。最近一次涨价是</w:t>
      </w:r>
      <w:r w:rsidRPr="00FD458F">
        <w:rPr>
          <w:rFonts w:ascii="Arial" w:hAnsi="Arial" w:cs="Arial"/>
          <w:color w:val="000000"/>
          <w:sz w:val="28"/>
          <w:szCs w:val="28"/>
        </w:rPr>
        <w:t>2013</w:t>
      </w:r>
      <w:r w:rsidRPr="00FD458F">
        <w:rPr>
          <w:rFonts w:ascii="SimSun" w:eastAsia="SimSun" w:hAnsi="SimSun" w:cs="SimSun" w:hint="eastAsia"/>
          <w:color w:val="000000"/>
          <w:sz w:val="28"/>
          <w:szCs w:val="28"/>
        </w:rPr>
        <w:t>年初，</w:t>
      </w:r>
      <w:r w:rsidRPr="00FD458F">
        <w:rPr>
          <w:rFonts w:ascii="Arial" w:hAnsi="Arial" w:cs="Arial"/>
          <w:color w:val="000000"/>
          <w:sz w:val="28"/>
          <w:szCs w:val="28"/>
        </w:rPr>
        <w:t>“</w:t>
      </w:r>
      <w:r w:rsidRPr="00FD458F">
        <w:rPr>
          <w:rFonts w:ascii="SimSun" w:eastAsia="SimSun" w:hAnsi="SimSun" w:cs="SimSun" w:hint="eastAsia"/>
          <w:color w:val="000000"/>
          <w:sz w:val="28"/>
          <w:szCs w:val="28"/>
        </w:rPr>
        <w:t>绿色电力分摊费</w:t>
      </w:r>
      <w:r w:rsidRPr="00FD458F">
        <w:rPr>
          <w:rFonts w:ascii="Arial" w:hAnsi="Arial" w:cs="Arial"/>
          <w:color w:val="000000"/>
          <w:sz w:val="28"/>
          <w:szCs w:val="28"/>
        </w:rPr>
        <w:t>”</w:t>
      </w:r>
      <w:r w:rsidRPr="00FD458F">
        <w:rPr>
          <w:rFonts w:ascii="SimSun" w:eastAsia="SimSun" w:hAnsi="SimSun" w:cs="SimSun" w:hint="eastAsia"/>
          <w:color w:val="000000"/>
          <w:sz w:val="28"/>
          <w:szCs w:val="28"/>
        </w:rPr>
        <w:t>上涨</w:t>
      </w:r>
      <w:r w:rsidRPr="00FD458F">
        <w:rPr>
          <w:rFonts w:ascii="Arial" w:hAnsi="Arial" w:cs="Arial"/>
          <w:color w:val="000000"/>
          <w:sz w:val="28"/>
          <w:szCs w:val="28"/>
        </w:rPr>
        <w:t>47%</w:t>
      </w:r>
      <w:r w:rsidRPr="00FD458F">
        <w:rPr>
          <w:rFonts w:ascii="SimSun" w:eastAsia="SimSun" w:hAnsi="SimSun" w:cs="SimSun" w:hint="eastAsia"/>
          <w:color w:val="000000"/>
          <w:sz w:val="28"/>
          <w:szCs w:val="28"/>
        </w:rPr>
        <w:t>。在欧盟国家中，德國的住宅电费价格仅次于丹麦，排名第二，工业用电提名第四。据媒体报导，目前一些德国的低收入户回家后，为了节省电费开支，只能在</w:t>
      </w:r>
      <w:r w:rsidRPr="00FD458F">
        <w:rPr>
          <w:rFonts w:ascii="Arial" w:hAnsi="Arial" w:cs="Arial"/>
          <w:color w:val="000000"/>
          <w:sz w:val="28"/>
          <w:szCs w:val="28"/>
        </w:rPr>
        <w:t>5</w:t>
      </w:r>
      <w:r w:rsidRPr="00FD458F">
        <w:rPr>
          <w:rFonts w:ascii="SimSun" w:eastAsia="SimSun" w:hAnsi="SimSun" w:cs="SimSun" w:hint="eastAsia"/>
          <w:color w:val="000000"/>
          <w:sz w:val="28"/>
          <w:szCs w:val="28"/>
        </w:rPr>
        <w:t>瓦的昏暗灯光下吃晚餐。数千户人家因为付不出电费遭受民营电厂断电威胁，只得申请调解。</w:t>
      </w:r>
      <w:r w:rsidRPr="00FD458F">
        <w:rPr>
          <w:rFonts w:ascii="Arial" w:hAnsi="Arial" w:cs="Arial"/>
          <w:color w:val="000000"/>
          <w:sz w:val="28"/>
          <w:szCs w:val="28"/>
        </w:rPr>
        <w:br/>
      </w:r>
      <w:r w:rsidRPr="00FD458F">
        <w:rPr>
          <w:rFonts w:ascii="Arial" w:hAnsi="Arial" w:cs="Arial"/>
          <w:color w:val="000000"/>
          <w:sz w:val="28"/>
          <w:szCs w:val="28"/>
        </w:rPr>
        <w:br/>
      </w:r>
      <w:r w:rsidRPr="00FD458F">
        <w:rPr>
          <w:rFonts w:ascii="SimSun" w:eastAsia="SimSun" w:hAnsi="SimSun" w:cs="SimSun" w:hint="eastAsia"/>
          <w:color w:val="000000"/>
          <w:sz w:val="28"/>
          <w:szCs w:val="28"/>
        </w:rPr>
        <w:t>用电成了</w:t>
      </w:r>
      <w:r w:rsidRPr="00FD458F">
        <w:rPr>
          <w:rFonts w:ascii="Arial" w:hAnsi="Arial" w:cs="Arial"/>
          <w:color w:val="000000"/>
          <w:sz w:val="28"/>
          <w:szCs w:val="28"/>
        </w:rPr>
        <w:t>“</w:t>
      </w:r>
      <w:r w:rsidRPr="00FD458F">
        <w:rPr>
          <w:rFonts w:ascii="SimSun" w:eastAsia="SimSun" w:hAnsi="SimSun" w:cs="SimSun" w:hint="eastAsia"/>
          <w:color w:val="000000"/>
          <w:sz w:val="28"/>
          <w:szCs w:val="28"/>
        </w:rPr>
        <w:t>奢侈品</w:t>
      </w:r>
      <w:r w:rsidRPr="00FD458F">
        <w:rPr>
          <w:rFonts w:ascii="Arial" w:hAnsi="Arial" w:cs="Arial"/>
          <w:color w:val="000000"/>
          <w:sz w:val="28"/>
          <w:szCs w:val="28"/>
        </w:rPr>
        <w:t>”</w:t>
      </w:r>
      <w:r w:rsidRPr="00FD458F">
        <w:rPr>
          <w:rFonts w:ascii="SimSun" w:eastAsia="SimSun" w:hAnsi="SimSun" w:cs="SimSun" w:hint="eastAsia"/>
          <w:color w:val="000000"/>
          <w:sz w:val="28"/>
          <w:szCs w:val="28"/>
        </w:rPr>
        <w:t>，这是德国绿色能源政策带来的新问题。民调显示，尽管</w:t>
      </w:r>
      <w:r w:rsidRPr="00FD458F">
        <w:rPr>
          <w:rFonts w:ascii="Arial" w:hAnsi="Arial" w:cs="Arial"/>
          <w:color w:val="000000"/>
          <w:sz w:val="28"/>
          <w:szCs w:val="28"/>
        </w:rPr>
        <w:t>80%</w:t>
      </w:r>
      <w:r w:rsidRPr="00FD458F">
        <w:rPr>
          <w:rFonts w:ascii="SimSun" w:eastAsia="SimSun" w:hAnsi="SimSun" w:cs="SimSun" w:hint="eastAsia"/>
          <w:color w:val="000000"/>
          <w:sz w:val="28"/>
          <w:szCs w:val="28"/>
        </w:rPr>
        <w:t>的德国人认同能源转型目标，但有</w:t>
      </w:r>
      <w:r w:rsidRPr="00FD458F">
        <w:rPr>
          <w:rFonts w:ascii="Arial" w:hAnsi="Arial" w:cs="Arial"/>
          <w:color w:val="000000"/>
          <w:sz w:val="28"/>
          <w:szCs w:val="28"/>
        </w:rPr>
        <w:t>50%</w:t>
      </w:r>
      <w:r w:rsidRPr="00FD458F">
        <w:rPr>
          <w:rFonts w:ascii="SimSun" w:eastAsia="SimSun" w:hAnsi="SimSun" w:cs="SimSun" w:hint="eastAsia"/>
          <w:color w:val="000000"/>
          <w:sz w:val="28"/>
          <w:szCs w:val="28"/>
        </w:rPr>
        <w:t>的人开始抱怨政府的绿能政策，还有</w:t>
      </w:r>
      <w:r w:rsidRPr="00FD458F">
        <w:rPr>
          <w:rFonts w:ascii="Arial" w:hAnsi="Arial" w:cs="Arial"/>
          <w:color w:val="000000"/>
          <w:sz w:val="28"/>
          <w:szCs w:val="28"/>
        </w:rPr>
        <w:t>40%</w:t>
      </w:r>
      <w:r w:rsidRPr="00FD458F">
        <w:rPr>
          <w:rFonts w:ascii="SimSun" w:eastAsia="SimSun" w:hAnsi="SimSun" w:cs="SimSun" w:hint="eastAsia"/>
          <w:color w:val="000000"/>
          <w:sz w:val="28"/>
          <w:szCs w:val="28"/>
        </w:rPr>
        <w:t>认为在处理从传统发电转身绿能的措施上有所疏漏。以纳税人的钱对业者进行大笔补贴的政策也遭到诟病。</w:t>
      </w:r>
      <w:r w:rsidRPr="00FD458F">
        <w:rPr>
          <w:rFonts w:ascii="Arial" w:hAnsi="Arial" w:cs="Arial"/>
          <w:color w:val="000000"/>
          <w:sz w:val="28"/>
          <w:szCs w:val="28"/>
        </w:rPr>
        <w:br/>
      </w:r>
      <w:r w:rsidRPr="00FD458F">
        <w:rPr>
          <w:rFonts w:ascii="Arial" w:hAnsi="Arial" w:cs="Arial"/>
          <w:color w:val="000000"/>
          <w:sz w:val="28"/>
          <w:szCs w:val="28"/>
        </w:rPr>
        <w:br/>
      </w:r>
      <w:r w:rsidRPr="00FD458F">
        <w:rPr>
          <w:rFonts w:ascii="SimSun" w:eastAsia="SimSun" w:hAnsi="SimSun" w:cs="SimSun" w:hint="eastAsia"/>
          <w:color w:val="000000"/>
          <w:sz w:val="28"/>
          <w:szCs w:val="28"/>
        </w:rPr>
        <w:t>美国正开始考虑限制烧媒。美国富豪、前纽约市长布隆伯格曾向环保组织</w:t>
      </w:r>
      <w:r w:rsidRPr="00FD458F">
        <w:rPr>
          <w:rFonts w:ascii="Arial" w:hAnsi="Arial" w:cs="Arial"/>
          <w:color w:val="000000"/>
          <w:sz w:val="28"/>
          <w:szCs w:val="28"/>
        </w:rPr>
        <w:t>Sierra Club</w:t>
      </w:r>
      <w:r w:rsidRPr="00FD458F">
        <w:rPr>
          <w:rFonts w:ascii="SimSun" w:eastAsia="SimSun" w:hAnsi="SimSun" w:cs="SimSun" w:hint="eastAsia"/>
          <w:color w:val="000000"/>
          <w:sz w:val="28"/>
          <w:szCs w:val="28"/>
        </w:rPr>
        <w:t>捐款</w:t>
      </w:r>
      <w:r w:rsidRPr="00FD458F">
        <w:rPr>
          <w:rFonts w:ascii="Arial" w:hAnsi="Arial" w:cs="Arial"/>
          <w:color w:val="000000"/>
          <w:sz w:val="28"/>
          <w:szCs w:val="28"/>
        </w:rPr>
        <w:t>5000</w:t>
      </w:r>
      <w:r w:rsidRPr="00FD458F">
        <w:rPr>
          <w:rFonts w:ascii="SimSun" w:eastAsia="SimSun" w:hAnsi="SimSun" w:cs="SimSun" w:hint="eastAsia"/>
          <w:color w:val="000000"/>
          <w:sz w:val="28"/>
          <w:szCs w:val="28"/>
        </w:rPr>
        <w:t>万美元，要求限制煤炭开发和利用。据《纽约时报》最新消息，就在</w:t>
      </w:r>
      <w:r w:rsidRPr="00FD458F">
        <w:rPr>
          <w:rFonts w:ascii="Arial" w:hAnsi="Arial" w:cs="Arial"/>
          <w:color w:val="000000"/>
          <w:sz w:val="28"/>
          <w:szCs w:val="28"/>
        </w:rPr>
        <w:t>12</w:t>
      </w:r>
      <w:r w:rsidRPr="00FD458F">
        <w:rPr>
          <w:rFonts w:ascii="SimSun" w:eastAsia="SimSun" w:hAnsi="SimSun" w:cs="SimSun" w:hint="eastAsia"/>
          <w:color w:val="000000"/>
          <w:sz w:val="28"/>
          <w:szCs w:val="28"/>
        </w:rPr>
        <w:t>月</w:t>
      </w:r>
      <w:r w:rsidRPr="00FD458F">
        <w:rPr>
          <w:rFonts w:ascii="Arial" w:hAnsi="Arial" w:cs="Arial"/>
          <w:color w:val="000000"/>
          <w:sz w:val="28"/>
          <w:szCs w:val="28"/>
        </w:rPr>
        <w:t>9</w:t>
      </w:r>
      <w:r w:rsidRPr="00FD458F">
        <w:rPr>
          <w:rFonts w:ascii="SimSun" w:eastAsia="SimSun" w:hAnsi="SimSun" w:cs="SimSun" w:hint="eastAsia"/>
          <w:color w:val="000000"/>
          <w:sz w:val="28"/>
          <w:szCs w:val="28"/>
        </w:rPr>
        <w:t>日，美国东北部八位州长计划向美国国家环境保护局（</w:t>
      </w:r>
      <w:r w:rsidRPr="00FD458F">
        <w:rPr>
          <w:rFonts w:ascii="Arial" w:hAnsi="Arial" w:cs="Arial"/>
          <w:color w:val="000000"/>
          <w:sz w:val="28"/>
          <w:szCs w:val="28"/>
        </w:rPr>
        <w:t>EPA</w:t>
      </w:r>
      <w:r w:rsidRPr="00FD458F">
        <w:rPr>
          <w:rFonts w:ascii="SimSun" w:eastAsia="SimSun" w:hAnsi="SimSun" w:cs="SimSun" w:hint="eastAsia"/>
          <w:color w:val="000000"/>
          <w:sz w:val="28"/>
          <w:szCs w:val="28"/>
        </w:rPr>
        <w:t>）请愿，要求对</w:t>
      </w:r>
      <w:r w:rsidRPr="00FD458F">
        <w:rPr>
          <w:rFonts w:ascii="Arial" w:hAnsi="Arial" w:cs="Arial"/>
          <w:color w:val="000000"/>
          <w:sz w:val="28"/>
          <w:szCs w:val="28"/>
        </w:rPr>
        <w:t>“</w:t>
      </w:r>
      <w:r w:rsidRPr="00FD458F">
        <w:rPr>
          <w:rFonts w:ascii="SimSun" w:eastAsia="SimSun" w:hAnsi="SimSun" w:cs="SimSun" w:hint="eastAsia"/>
          <w:color w:val="000000"/>
          <w:sz w:val="28"/>
          <w:szCs w:val="28"/>
        </w:rPr>
        <w:t>铁锈地带</w:t>
      </w:r>
      <w:r w:rsidRPr="00FD458F">
        <w:rPr>
          <w:rFonts w:ascii="Arial" w:hAnsi="Arial" w:cs="Arial"/>
          <w:color w:val="000000"/>
          <w:sz w:val="28"/>
          <w:szCs w:val="28"/>
        </w:rPr>
        <w:t>”</w:t>
      </w:r>
      <w:r w:rsidRPr="00FD458F">
        <w:rPr>
          <w:rFonts w:ascii="SimSun" w:eastAsia="SimSun" w:hAnsi="SimSun" w:cs="SimSun" w:hint="eastAsia"/>
          <w:color w:val="000000"/>
          <w:sz w:val="28"/>
          <w:szCs w:val="28"/>
        </w:rPr>
        <w:t>和阿巴拉契亚地区的九个州强制采用更为严格的空气污染管理，因为这些州对于使用煤炭的火力发电厂、工厂及尾气造成的污染纵容姑息，靠廉价能源获取经济收益。但与此同时，喷薄而出的粉尘和烟雾却随风飘散至美国各处。</w:t>
      </w:r>
      <w:r w:rsidRPr="00FD458F">
        <w:rPr>
          <w:rFonts w:ascii="Arial" w:hAnsi="Arial" w:cs="Arial"/>
          <w:color w:val="000000"/>
          <w:sz w:val="28"/>
          <w:szCs w:val="28"/>
        </w:rPr>
        <w:br/>
      </w:r>
      <w:r w:rsidRPr="00FD458F">
        <w:rPr>
          <w:rFonts w:ascii="Arial" w:hAnsi="Arial" w:cs="Arial"/>
          <w:color w:val="000000"/>
          <w:sz w:val="28"/>
          <w:szCs w:val="28"/>
        </w:rPr>
        <w:br/>
      </w:r>
      <w:r w:rsidRPr="00FD458F">
        <w:rPr>
          <w:rFonts w:ascii="SimSun" w:eastAsia="SimSun" w:hAnsi="SimSun" w:cs="SimSun" w:hint="eastAsia"/>
          <w:color w:val="000000"/>
          <w:sz w:val="28"/>
          <w:szCs w:val="28"/>
        </w:rPr>
        <w:t>综合以上分析，中国雾霾是否该治，近</w:t>
      </w:r>
      <w:r w:rsidRPr="00FD458F">
        <w:rPr>
          <w:rFonts w:ascii="Arial" w:hAnsi="Arial" w:cs="Arial"/>
          <w:color w:val="000000"/>
          <w:sz w:val="28"/>
          <w:szCs w:val="28"/>
        </w:rPr>
        <w:t>20</w:t>
      </w:r>
      <w:r w:rsidRPr="00FD458F">
        <w:rPr>
          <w:rFonts w:ascii="SimSun" w:eastAsia="SimSun" w:hAnsi="SimSun" w:cs="SimSun" w:hint="eastAsia"/>
          <w:color w:val="000000"/>
          <w:sz w:val="28"/>
          <w:szCs w:val="28"/>
        </w:rPr>
        <w:t>年内是否可治，答案其实已经很清楚了</w:t>
      </w:r>
      <w:r w:rsidRPr="00FD458F">
        <w:rPr>
          <w:rFonts w:ascii="SimSun" w:eastAsia="SimSun" w:hAnsi="SimSun" w:cs="SimSun"/>
          <w:color w:val="000000"/>
          <w:sz w:val="28"/>
          <w:szCs w:val="28"/>
        </w:rPr>
        <w:t>。</w:t>
      </w:r>
    </w:p>
    <w:p w:rsidR="00FD458F" w:rsidRPr="00FD458F" w:rsidRDefault="00FD458F" w:rsidP="00FD458F">
      <w:pPr>
        <w:pStyle w:val="NoSpacing"/>
        <w:rPr>
          <w:color w:val="000000"/>
          <w:sz w:val="28"/>
          <w:szCs w:val="28"/>
        </w:rPr>
      </w:pPr>
      <w:r w:rsidRPr="00FD458F">
        <w:rPr>
          <w:color w:val="888888"/>
          <w:sz w:val="28"/>
          <w:szCs w:val="28"/>
        </w:rPr>
        <w:br/>
      </w:r>
      <w:r w:rsidRPr="00FD458F">
        <w:rPr>
          <w:color w:val="888888"/>
          <w:sz w:val="28"/>
          <w:szCs w:val="28"/>
        </w:rPr>
        <w:br/>
      </w:r>
    </w:p>
    <w:p w:rsidR="00FD458F" w:rsidRPr="00FD458F" w:rsidRDefault="00FD458F" w:rsidP="00FD458F">
      <w:pPr>
        <w:pStyle w:val="NoSpacing"/>
        <w:rPr>
          <w:color w:val="000000"/>
          <w:sz w:val="28"/>
          <w:szCs w:val="28"/>
        </w:rPr>
      </w:pPr>
    </w:p>
    <w:p w:rsidR="00FD458F" w:rsidRPr="00FD458F" w:rsidRDefault="00FD458F" w:rsidP="00FD458F">
      <w:pPr>
        <w:pStyle w:val="NoSpacing"/>
        <w:rPr>
          <w:rFonts w:ascii="Times New Roman" w:hAnsi="Times New Roman" w:cs="Times New Roman"/>
          <w:color w:val="888888"/>
          <w:sz w:val="28"/>
          <w:szCs w:val="28"/>
        </w:rPr>
      </w:pPr>
      <w:r w:rsidRPr="00FD458F">
        <w:rPr>
          <w:color w:val="888888"/>
          <w:sz w:val="28"/>
          <w:szCs w:val="28"/>
        </w:rPr>
        <w:br/>
      </w:r>
      <w:r w:rsidRPr="00FD458F">
        <w:rPr>
          <w:color w:val="888888"/>
          <w:sz w:val="28"/>
          <w:szCs w:val="28"/>
        </w:rPr>
        <w:br w:type="textWrapping" w:clear="all"/>
      </w:r>
    </w:p>
    <w:p w:rsidR="00FD458F" w:rsidRPr="00FD458F" w:rsidRDefault="00FD458F" w:rsidP="00FD458F">
      <w:pPr>
        <w:pStyle w:val="NoSpacing"/>
        <w:rPr>
          <w:rFonts w:ascii="Times New Roman" w:hAnsi="Times New Roman" w:cs="Times New Roman"/>
          <w:sz w:val="28"/>
          <w:szCs w:val="28"/>
        </w:rPr>
      </w:pPr>
    </w:p>
    <w:p w:rsidR="00FD458F" w:rsidRPr="00FD458F" w:rsidRDefault="00FD458F" w:rsidP="00FD458F">
      <w:pPr>
        <w:pStyle w:val="NoSpacing"/>
        <w:rPr>
          <w:rFonts w:ascii="Times New Roman" w:hAnsi="Times New Roman" w:cs="Times New Roman"/>
          <w:sz w:val="28"/>
          <w:szCs w:val="28"/>
        </w:rPr>
      </w:pPr>
      <w:r w:rsidRPr="00FD458F">
        <w:rPr>
          <w:color w:val="888888"/>
          <w:sz w:val="28"/>
          <w:szCs w:val="28"/>
        </w:rPr>
        <w:t>-- </w:t>
      </w:r>
    </w:p>
    <w:p w:rsidR="00FD458F" w:rsidRPr="00FD458F" w:rsidRDefault="00FD458F" w:rsidP="00FD458F">
      <w:pPr>
        <w:pStyle w:val="NoSpacing"/>
        <w:rPr>
          <w:rFonts w:ascii="Times New Roman" w:hAnsi="Times New Roman" w:cs="Times New Roman"/>
          <w:sz w:val="28"/>
          <w:szCs w:val="28"/>
        </w:rPr>
      </w:pPr>
      <w:r w:rsidRPr="00FD458F">
        <w:rPr>
          <w:rFonts w:ascii="SimSun" w:eastAsia="SimSun" w:hAnsi="SimSun" w:cs="SimSun" w:hint="eastAsia"/>
          <w:b/>
          <w:bCs/>
          <w:sz w:val="28"/>
          <w:szCs w:val="28"/>
        </w:rPr>
        <w:t>转发的附件</w:t>
      </w:r>
      <w:r w:rsidRPr="00FD458F">
        <w:rPr>
          <w:b/>
          <w:bCs/>
          <w:sz w:val="28"/>
          <w:szCs w:val="28"/>
        </w:rPr>
        <w:t>(</w:t>
      </w:r>
      <w:r w:rsidRPr="00FD458F">
        <w:rPr>
          <w:rFonts w:ascii="SimSun" w:eastAsia="SimSun" w:hAnsi="SimSun" w:cs="SimSun" w:hint="eastAsia"/>
          <w:b/>
          <w:bCs/>
          <w:sz w:val="28"/>
          <w:szCs w:val="28"/>
        </w:rPr>
        <w:t>因为来不及事先全部拜读</w:t>
      </w:r>
      <w:r w:rsidRPr="00FD458F">
        <w:rPr>
          <w:b/>
          <w:bCs/>
          <w:sz w:val="28"/>
          <w:szCs w:val="28"/>
        </w:rPr>
        <w:t>,</w:t>
      </w:r>
      <w:r w:rsidRPr="00FD458F">
        <w:rPr>
          <w:rFonts w:ascii="SimSun" w:eastAsia="SimSun" w:hAnsi="SimSun" w:cs="SimSun" w:hint="eastAsia"/>
          <w:b/>
          <w:bCs/>
          <w:sz w:val="28"/>
          <w:szCs w:val="28"/>
        </w:rPr>
        <w:t>并且可能重复。）仅供参考。谢谢原制作者和转发给我的亲友们</w:t>
      </w:r>
      <w:r w:rsidRPr="00FD458F">
        <w:rPr>
          <w:rFonts w:ascii="SimSun" w:eastAsia="SimSun" w:hAnsi="SimSun" w:cs="SimSun"/>
          <w:b/>
          <w:bCs/>
          <w:sz w:val="28"/>
          <w:szCs w:val="28"/>
        </w:rPr>
        <w:t>。</w:t>
      </w:r>
    </w:p>
    <w:p w:rsidR="00FD458F" w:rsidRPr="00FD458F" w:rsidRDefault="00FD458F" w:rsidP="00FD458F">
      <w:pPr>
        <w:pStyle w:val="NoSpacing"/>
        <w:rPr>
          <w:rFonts w:ascii="Times New Roman" w:hAnsi="Times New Roman" w:cs="Times New Roman"/>
          <w:b/>
          <w:bCs/>
          <w:sz w:val="28"/>
          <w:szCs w:val="28"/>
          <w:shd w:val="clear" w:color="auto" w:fill="006600"/>
        </w:rPr>
      </w:pPr>
    </w:p>
    <w:p w:rsidR="00FD458F" w:rsidRPr="00FD458F" w:rsidRDefault="00FD458F" w:rsidP="00FD458F">
      <w:pPr>
        <w:pStyle w:val="NoSpacing"/>
        <w:rPr>
          <w:rFonts w:ascii="Times New Roman" w:hAnsi="Times New Roman" w:cs="Times New Roman"/>
          <w:sz w:val="28"/>
          <w:szCs w:val="28"/>
        </w:rPr>
      </w:pPr>
      <w:r w:rsidRPr="00FD458F">
        <w:rPr>
          <w:rFonts w:ascii="Comic Sans MS" w:hAnsi="Comic Sans MS"/>
          <w:b/>
          <w:bCs/>
          <w:i/>
          <w:iCs/>
          <w:sz w:val="28"/>
          <w:szCs w:val="28"/>
        </w:rPr>
        <w:t xml:space="preserve">From Eugene Zia, </w:t>
      </w:r>
      <w:proofErr w:type="spellStart"/>
      <w:r w:rsidRPr="00FD458F">
        <w:rPr>
          <w:rFonts w:ascii="Comic Sans MS" w:hAnsi="Comic Sans MS"/>
          <w:b/>
          <w:bCs/>
          <w:i/>
          <w:iCs/>
          <w:sz w:val="28"/>
          <w:szCs w:val="28"/>
        </w:rPr>
        <w:t>jr</w:t>
      </w:r>
      <w:proofErr w:type="spellEnd"/>
      <w:r w:rsidRPr="00FD458F">
        <w:rPr>
          <w:rFonts w:ascii="Comic Sans MS" w:hAnsi="Comic Sans MS"/>
          <w:b/>
          <w:bCs/>
          <w:i/>
          <w:iCs/>
          <w:sz w:val="28"/>
          <w:szCs w:val="28"/>
        </w:rPr>
        <w:t>. (</w:t>
      </w:r>
      <w:proofErr w:type="spellStart"/>
      <w:r w:rsidRPr="00FD458F">
        <w:rPr>
          <w:rFonts w:ascii="Comic Sans MS" w:hAnsi="Comic Sans MS"/>
          <w:b/>
          <w:bCs/>
          <w:i/>
          <w:iCs/>
          <w:sz w:val="28"/>
          <w:szCs w:val="28"/>
        </w:rPr>
        <w:t>Xie</w:t>
      </w:r>
      <w:proofErr w:type="spellEnd"/>
      <w:r w:rsidRPr="00FD458F">
        <w:rPr>
          <w:rFonts w:ascii="Comic Sans MS" w:hAnsi="Comic Sans MS"/>
          <w:b/>
          <w:bCs/>
          <w:i/>
          <w:iCs/>
          <w:sz w:val="28"/>
          <w:szCs w:val="28"/>
        </w:rPr>
        <w:t xml:space="preserve"> </w:t>
      </w:r>
      <w:proofErr w:type="spellStart"/>
      <w:r w:rsidRPr="00FD458F">
        <w:rPr>
          <w:rFonts w:ascii="Comic Sans MS" w:hAnsi="Comic Sans MS"/>
          <w:b/>
          <w:bCs/>
          <w:i/>
          <w:iCs/>
          <w:sz w:val="28"/>
          <w:szCs w:val="28"/>
        </w:rPr>
        <w:t>Songhe</w:t>
      </w:r>
      <w:proofErr w:type="spellEnd"/>
      <w:r w:rsidRPr="00FD458F">
        <w:rPr>
          <w:rFonts w:ascii="Comic Sans MS" w:hAnsi="Comic Sans MS"/>
          <w:b/>
          <w:bCs/>
          <w:i/>
          <w:iCs/>
          <w:sz w:val="28"/>
          <w:szCs w:val="28"/>
        </w:rPr>
        <w:t>) of NANKING</w:t>
      </w:r>
    </w:p>
    <w:p w:rsidR="00FD458F" w:rsidRPr="00FD458F" w:rsidRDefault="00FD458F" w:rsidP="00FD458F">
      <w:pPr>
        <w:pStyle w:val="NoSpacing"/>
        <w:rPr>
          <w:sz w:val="28"/>
          <w:szCs w:val="28"/>
        </w:rPr>
      </w:pPr>
    </w:p>
    <w:p w:rsidR="003C6A81" w:rsidRPr="00FD458F" w:rsidRDefault="00FD458F" w:rsidP="00FD458F">
      <w:pPr>
        <w:pStyle w:val="NoSpacing"/>
        <w:rPr>
          <w:b/>
          <w:bCs/>
          <w:sz w:val="28"/>
          <w:szCs w:val="28"/>
        </w:rPr>
      </w:pPr>
      <w:r w:rsidRPr="00FD458F">
        <w:rPr>
          <w:b/>
          <w:bCs/>
          <w:sz w:val="28"/>
          <w:szCs w:val="28"/>
        </w:rPr>
        <w:t xml:space="preserve"> </w:t>
      </w:r>
    </w:p>
    <w:sectPr w:rsidR="003C6A81" w:rsidRPr="00FD458F" w:rsidSect="00FD458F">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useFELayout/>
  </w:compat>
  <w:rsids>
    <w:rsidRoot w:val="00FD458F"/>
    <w:rsid w:val="003C6A81"/>
    <w:rsid w:val="00B9669F"/>
    <w:rsid w:val="00F92DBB"/>
    <w:rsid w:val="00FD45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A81"/>
  </w:style>
  <w:style w:type="paragraph" w:styleId="Heading1">
    <w:name w:val="heading 1"/>
    <w:basedOn w:val="Normal"/>
    <w:link w:val="Heading1Char"/>
    <w:uiPriority w:val="9"/>
    <w:qFormat/>
    <w:rsid w:val="00FD45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58F"/>
    <w:rPr>
      <w:rFonts w:ascii="Times New Roman" w:eastAsia="Times New Roman" w:hAnsi="Times New Roman" w:cs="Times New Roman"/>
      <w:b/>
      <w:bCs/>
      <w:kern w:val="36"/>
      <w:sz w:val="48"/>
      <w:szCs w:val="48"/>
    </w:rPr>
  </w:style>
  <w:style w:type="character" w:customStyle="1" w:styleId="short">
    <w:name w:val="short"/>
    <w:basedOn w:val="DefaultParagraphFont"/>
    <w:rsid w:val="00FD458F"/>
  </w:style>
  <w:style w:type="character" w:customStyle="1" w:styleId="apple-converted-space">
    <w:name w:val="apple-converted-space"/>
    <w:basedOn w:val="DefaultParagraphFont"/>
    <w:rsid w:val="00FD458F"/>
  </w:style>
  <w:style w:type="character" w:customStyle="1" w:styleId="ampm">
    <w:name w:val="ampm"/>
    <w:basedOn w:val="DefaultParagraphFont"/>
    <w:rsid w:val="00FD458F"/>
  </w:style>
  <w:style w:type="character" w:styleId="Strong">
    <w:name w:val="Strong"/>
    <w:basedOn w:val="DefaultParagraphFont"/>
    <w:uiPriority w:val="22"/>
    <w:qFormat/>
    <w:rsid w:val="00FD458F"/>
    <w:rPr>
      <w:b/>
      <w:bCs/>
    </w:rPr>
  </w:style>
  <w:style w:type="character" w:customStyle="1" w:styleId="yiv3032204723hoenzb">
    <w:name w:val="yiv3032204723hoenzb"/>
    <w:basedOn w:val="DefaultParagraphFont"/>
    <w:rsid w:val="00FD458F"/>
  </w:style>
  <w:style w:type="character" w:styleId="Emphasis">
    <w:name w:val="Emphasis"/>
    <w:basedOn w:val="DefaultParagraphFont"/>
    <w:uiPriority w:val="20"/>
    <w:qFormat/>
    <w:rsid w:val="00FD458F"/>
    <w:rPr>
      <w:i/>
      <w:iCs/>
    </w:rPr>
  </w:style>
  <w:style w:type="character" w:customStyle="1" w:styleId="addconvtitle">
    <w:name w:val="addconvtitle"/>
    <w:basedOn w:val="DefaultParagraphFont"/>
    <w:rsid w:val="00FD458F"/>
  </w:style>
  <w:style w:type="character" w:styleId="Hyperlink">
    <w:name w:val="Hyperlink"/>
    <w:basedOn w:val="DefaultParagraphFont"/>
    <w:uiPriority w:val="99"/>
    <w:semiHidden/>
    <w:unhideWhenUsed/>
    <w:rsid w:val="00FD458F"/>
    <w:rPr>
      <w:color w:val="0000FF"/>
      <w:u w:val="single"/>
    </w:rPr>
  </w:style>
  <w:style w:type="character" w:customStyle="1" w:styleId="card-actions-menu">
    <w:name w:val="card-actions-menu"/>
    <w:basedOn w:val="DefaultParagraphFont"/>
    <w:rsid w:val="00FD458F"/>
  </w:style>
  <w:style w:type="paragraph" w:styleId="NoSpacing">
    <w:name w:val="No Spacing"/>
    <w:uiPriority w:val="1"/>
    <w:qFormat/>
    <w:rsid w:val="00FD458F"/>
    <w:pPr>
      <w:spacing w:after="0" w:line="240" w:lineRule="auto"/>
    </w:pPr>
  </w:style>
</w:styles>
</file>

<file path=word/webSettings.xml><?xml version="1.0" encoding="utf-8"?>
<w:webSettings xmlns:r="http://schemas.openxmlformats.org/officeDocument/2006/relationships" xmlns:w="http://schemas.openxmlformats.org/wordprocessingml/2006/main">
  <w:divs>
    <w:div w:id="242103418">
      <w:bodyDiv w:val="1"/>
      <w:marLeft w:val="0"/>
      <w:marRight w:val="0"/>
      <w:marTop w:val="0"/>
      <w:marBottom w:val="0"/>
      <w:divBdr>
        <w:top w:val="none" w:sz="0" w:space="0" w:color="auto"/>
        <w:left w:val="none" w:sz="0" w:space="0" w:color="auto"/>
        <w:bottom w:val="none" w:sz="0" w:space="0" w:color="auto"/>
        <w:right w:val="none" w:sz="0" w:space="0" w:color="auto"/>
      </w:divBdr>
      <w:divsChild>
        <w:div w:id="1509905906">
          <w:marLeft w:val="0"/>
          <w:marRight w:val="0"/>
          <w:marTop w:val="0"/>
          <w:marBottom w:val="0"/>
          <w:divBdr>
            <w:top w:val="none" w:sz="0" w:space="0" w:color="auto"/>
            <w:left w:val="none" w:sz="0" w:space="0" w:color="auto"/>
            <w:bottom w:val="none" w:sz="0" w:space="0" w:color="auto"/>
            <w:right w:val="none" w:sz="0" w:space="0" w:color="auto"/>
          </w:divBdr>
          <w:divsChild>
            <w:div w:id="339813578">
              <w:marLeft w:val="0"/>
              <w:marRight w:val="0"/>
              <w:marTop w:val="0"/>
              <w:marBottom w:val="0"/>
              <w:divBdr>
                <w:top w:val="none" w:sz="0" w:space="0" w:color="auto"/>
                <w:left w:val="none" w:sz="0" w:space="0" w:color="auto"/>
                <w:bottom w:val="none" w:sz="0" w:space="0" w:color="auto"/>
                <w:right w:val="none" w:sz="0" w:space="0" w:color="auto"/>
              </w:divBdr>
            </w:div>
          </w:divsChild>
        </w:div>
        <w:div w:id="1632899991">
          <w:marLeft w:val="580"/>
          <w:marRight w:val="580"/>
          <w:marTop w:val="0"/>
          <w:marBottom w:val="0"/>
          <w:divBdr>
            <w:top w:val="none" w:sz="0" w:space="0" w:color="auto"/>
            <w:left w:val="none" w:sz="0" w:space="0" w:color="auto"/>
            <w:bottom w:val="none" w:sz="0" w:space="0" w:color="auto"/>
            <w:right w:val="none" w:sz="0" w:space="0" w:color="auto"/>
          </w:divBdr>
          <w:divsChild>
            <w:div w:id="448625615">
              <w:marLeft w:val="0"/>
              <w:marRight w:val="0"/>
              <w:marTop w:val="0"/>
              <w:marBottom w:val="0"/>
              <w:divBdr>
                <w:top w:val="none" w:sz="0" w:space="0" w:color="auto"/>
                <w:left w:val="none" w:sz="0" w:space="0" w:color="auto"/>
                <w:bottom w:val="none" w:sz="0" w:space="0" w:color="auto"/>
                <w:right w:val="none" w:sz="0" w:space="0" w:color="auto"/>
              </w:divBdr>
              <w:divsChild>
                <w:div w:id="1491866946">
                  <w:marLeft w:val="0"/>
                  <w:marRight w:val="0"/>
                  <w:marTop w:val="0"/>
                  <w:marBottom w:val="0"/>
                  <w:divBdr>
                    <w:top w:val="none" w:sz="0" w:space="0" w:color="auto"/>
                    <w:left w:val="none" w:sz="0" w:space="0" w:color="auto"/>
                    <w:bottom w:val="none" w:sz="0" w:space="0" w:color="auto"/>
                    <w:right w:val="none" w:sz="0" w:space="0" w:color="auto"/>
                  </w:divBdr>
                  <w:divsChild>
                    <w:div w:id="528640790">
                      <w:marLeft w:val="0"/>
                      <w:marRight w:val="0"/>
                      <w:marTop w:val="0"/>
                      <w:marBottom w:val="0"/>
                      <w:divBdr>
                        <w:top w:val="none" w:sz="0" w:space="0" w:color="auto"/>
                        <w:left w:val="none" w:sz="0" w:space="0" w:color="auto"/>
                        <w:bottom w:val="none" w:sz="0" w:space="0" w:color="auto"/>
                        <w:right w:val="none" w:sz="0" w:space="0" w:color="auto"/>
                      </w:divBdr>
                      <w:divsChild>
                        <w:div w:id="533228352">
                          <w:marLeft w:val="0"/>
                          <w:marRight w:val="0"/>
                          <w:marTop w:val="0"/>
                          <w:marBottom w:val="0"/>
                          <w:divBdr>
                            <w:top w:val="none" w:sz="0" w:space="0" w:color="auto"/>
                            <w:left w:val="none" w:sz="0" w:space="0" w:color="auto"/>
                            <w:bottom w:val="none" w:sz="0" w:space="0" w:color="auto"/>
                            <w:right w:val="none" w:sz="0" w:space="0" w:color="auto"/>
                          </w:divBdr>
                          <w:divsChild>
                            <w:div w:id="2063825045">
                              <w:marLeft w:val="0"/>
                              <w:marRight w:val="0"/>
                              <w:marTop w:val="0"/>
                              <w:marBottom w:val="0"/>
                              <w:divBdr>
                                <w:top w:val="none" w:sz="0" w:space="0" w:color="auto"/>
                                <w:left w:val="none" w:sz="0" w:space="0" w:color="auto"/>
                                <w:bottom w:val="none" w:sz="0" w:space="0" w:color="auto"/>
                                <w:right w:val="none" w:sz="0" w:space="0" w:color="auto"/>
                              </w:divBdr>
                              <w:divsChild>
                                <w:div w:id="1379090907">
                                  <w:marLeft w:val="0"/>
                                  <w:marRight w:val="0"/>
                                  <w:marTop w:val="0"/>
                                  <w:marBottom w:val="0"/>
                                  <w:divBdr>
                                    <w:top w:val="none" w:sz="0" w:space="0" w:color="auto"/>
                                    <w:left w:val="none" w:sz="0" w:space="0" w:color="auto"/>
                                    <w:bottom w:val="none" w:sz="0" w:space="0" w:color="auto"/>
                                    <w:right w:val="none" w:sz="0" w:space="0" w:color="auto"/>
                                  </w:divBdr>
                                  <w:divsChild>
                                    <w:div w:id="844323248">
                                      <w:marLeft w:val="0"/>
                                      <w:marRight w:val="0"/>
                                      <w:marTop w:val="0"/>
                                      <w:marBottom w:val="0"/>
                                      <w:divBdr>
                                        <w:top w:val="none" w:sz="0" w:space="0" w:color="auto"/>
                                        <w:left w:val="none" w:sz="0" w:space="0" w:color="auto"/>
                                        <w:bottom w:val="none" w:sz="0" w:space="0" w:color="auto"/>
                                        <w:right w:val="none" w:sz="0" w:space="0" w:color="auto"/>
                                      </w:divBdr>
                                      <w:divsChild>
                                        <w:div w:id="733698743">
                                          <w:marLeft w:val="0"/>
                                          <w:marRight w:val="0"/>
                                          <w:marTop w:val="0"/>
                                          <w:marBottom w:val="0"/>
                                          <w:divBdr>
                                            <w:top w:val="none" w:sz="0" w:space="0" w:color="auto"/>
                                            <w:left w:val="none" w:sz="0" w:space="0" w:color="auto"/>
                                            <w:bottom w:val="none" w:sz="0" w:space="0" w:color="auto"/>
                                            <w:right w:val="none" w:sz="0" w:space="0" w:color="auto"/>
                                          </w:divBdr>
                                          <w:divsChild>
                                            <w:div w:id="1306548922">
                                              <w:marLeft w:val="0"/>
                                              <w:marRight w:val="0"/>
                                              <w:marTop w:val="0"/>
                                              <w:marBottom w:val="0"/>
                                              <w:divBdr>
                                                <w:top w:val="none" w:sz="0" w:space="0" w:color="auto"/>
                                                <w:left w:val="none" w:sz="0" w:space="0" w:color="auto"/>
                                                <w:bottom w:val="none" w:sz="0" w:space="0" w:color="auto"/>
                                                <w:right w:val="none" w:sz="0" w:space="0" w:color="auto"/>
                                              </w:divBdr>
                                              <w:divsChild>
                                                <w:div w:id="1302156900">
                                                  <w:marLeft w:val="0"/>
                                                  <w:marRight w:val="0"/>
                                                  <w:marTop w:val="0"/>
                                                  <w:marBottom w:val="0"/>
                                                  <w:divBdr>
                                                    <w:top w:val="none" w:sz="0" w:space="0" w:color="auto"/>
                                                    <w:left w:val="none" w:sz="0" w:space="0" w:color="auto"/>
                                                    <w:bottom w:val="none" w:sz="0" w:space="0" w:color="auto"/>
                                                    <w:right w:val="none" w:sz="0" w:space="0" w:color="auto"/>
                                                  </w:divBdr>
                                                  <w:divsChild>
                                                    <w:div w:id="436683105">
                                                      <w:marLeft w:val="0"/>
                                                      <w:marRight w:val="0"/>
                                                      <w:marTop w:val="0"/>
                                                      <w:marBottom w:val="0"/>
                                                      <w:divBdr>
                                                        <w:top w:val="none" w:sz="0" w:space="0" w:color="auto"/>
                                                        <w:left w:val="none" w:sz="0" w:space="0" w:color="auto"/>
                                                        <w:bottom w:val="none" w:sz="0" w:space="0" w:color="auto"/>
                                                        <w:right w:val="none" w:sz="0" w:space="0" w:color="auto"/>
                                                      </w:divBdr>
                                                      <w:divsChild>
                                                        <w:div w:id="822506388">
                                                          <w:marLeft w:val="0"/>
                                                          <w:marRight w:val="0"/>
                                                          <w:marTop w:val="0"/>
                                                          <w:marBottom w:val="0"/>
                                                          <w:divBdr>
                                                            <w:top w:val="none" w:sz="0" w:space="0" w:color="auto"/>
                                                            <w:left w:val="none" w:sz="0" w:space="0" w:color="auto"/>
                                                            <w:bottom w:val="none" w:sz="0" w:space="0" w:color="auto"/>
                                                            <w:right w:val="none" w:sz="0" w:space="0" w:color="auto"/>
                                                          </w:divBdr>
                                                          <w:divsChild>
                                                            <w:div w:id="2033991575">
                                                              <w:marLeft w:val="0"/>
                                                              <w:marRight w:val="0"/>
                                                              <w:marTop w:val="0"/>
                                                              <w:marBottom w:val="0"/>
                                                              <w:divBdr>
                                                                <w:top w:val="none" w:sz="0" w:space="0" w:color="auto"/>
                                                                <w:left w:val="none" w:sz="0" w:space="0" w:color="auto"/>
                                                                <w:bottom w:val="none" w:sz="0" w:space="0" w:color="auto"/>
                                                                <w:right w:val="none" w:sz="0" w:space="0" w:color="auto"/>
                                                              </w:divBdr>
                                                              <w:divsChild>
                                                                <w:div w:id="1224220687">
                                                                  <w:marLeft w:val="0"/>
                                                                  <w:marRight w:val="0"/>
                                                                  <w:marTop w:val="0"/>
                                                                  <w:marBottom w:val="0"/>
                                                                  <w:divBdr>
                                                                    <w:top w:val="none" w:sz="0" w:space="0" w:color="auto"/>
                                                                    <w:left w:val="none" w:sz="0" w:space="0" w:color="auto"/>
                                                                    <w:bottom w:val="none" w:sz="0" w:space="0" w:color="auto"/>
                                                                    <w:right w:val="none" w:sz="0" w:space="0" w:color="auto"/>
                                                                  </w:divBdr>
                                                                  <w:divsChild>
                                                                    <w:div w:id="1168331630">
                                                                      <w:marLeft w:val="0"/>
                                                                      <w:marRight w:val="0"/>
                                                                      <w:marTop w:val="0"/>
                                                                      <w:marBottom w:val="0"/>
                                                                      <w:divBdr>
                                                                        <w:top w:val="none" w:sz="0" w:space="0" w:color="auto"/>
                                                                        <w:left w:val="none" w:sz="0" w:space="0" w:color="auto"/>
                                                                        <w:bottom w:val="none" w:sz="0" w:space="0" w:color="auto"/>
                                                                        <w:right w:val="none" w:sz="0" w:space="0" w:color="auto"/>
                                                                      </w:divBdr>
                                                                    </w:div>
                                                                    <w:div w:id="957486937">
                                                                      <w:marLeft w:val="0"/>
                                                                      <w:marRight w:val="0"/>
                                                                      <w:marTop w:val="0"/>
                                                                      <w:marBottom w:val="0"/>
                                                                      <w:divBdr>
                                                                        <w:top w:val="none" w:sz="0" w:space="0" w:color="auto"/>
                                                                        <w:left w:val="none" w:sz="0" w:space="0" w:color="auto"/>
                                                                        <w:bottom w:val="none" w:sz="0" w:space="0" w:color="auto"/>
                                                                        <w:right w:val="none" w:sz="0" w:space="0" w:color="auto"/>
                                                                      </w:divBdr>
                                                                      <w:divsChild>
                                                                        <w:div w:id="86390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4260115">
                                  <w:marLeft w:val="0"/>
                                  <w:marRight w:val="0"/>
                                  <w:marTop w:val="0"/>
                                  <w:marBottom w:val="0"/>
                                  <w:divBdr>
                                    <w:top w:val="none" w:sz="0" w:space="0" w:color="auto"/>
                                    <w:left w:val="none" w:sz="0" w:space="0" w:color="auto"/>
                                    <w:bottom w:val="none" w:sz="0" w:space="0" w:color="auto"/>
                                    <w:right w:val="none" w:sz="0" w:space="0" w:color="auto"/>
                                  </w:divBdr>
                                </w:div>
                                <w:div w:id="1432319401">
                                  <w:marLeft w:val="0"/>
                                  <w:marRight w:val="0"/>
                                  <w:marTop w:val="0"/>
                                  <w:marBottom w:val="0"/>
                                  <w:divBdr>
                                    <w:top w:val="none" w:sz="0" w:space="0" w:color="auto"/>
                                    <w:left w:val="none" w:sz="0" w:space="0" w:color="auto"/>
                                    <w:bottom w:val="none" w:sz="0" w:space="0" w:color="auto"/>
                                    <w:right w:val="none" w:sz="0" w:space="0" w:color="auto"/>
                                  </w:divBdr>
                                  <w:divsChild>
                                    <w:div w:id="1141194253">
                                      <w:marLeft w:val="0"/>
                                      <w:marRight w:val="0"/>
                                      <w:marTop w:val="0"/>
                                      <w:marBottom w:val="0"/>
                                      <w:divBdr>
                                        <w:top w:val="none" w:sz="0" w:space="0" w:color="auto"/>
                                        <w:left w:val="none" w:sz="0" w:space="0" w:color="auto"/>
                                        <w:bottom w:val="none" w:sz="0" w:space="0" w:color="auto"/>
                                        <w:right w:val="none" w:sz="0" w:space="0" w:color="auto"/>
                                      </w:divBdr>
                                    </w:div>
                                    <w:div w:id="49980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8748059">
          <w:marLeft w:val="580"/>
          <w:marRight w:val="580"/>
          <w:marTop w:val="107"/>
          <w:marBottom w:val="0"/>
          <w:divBdr>
            <w:top w:val="single" w:sz="8" w:space="14" w:color="ECECEC"/>
            <w:left w:val="none" w:sz="0" w:space="0" w:color="auto"/>
            <w:bottom w:val="none" w:sz="0" w:space="0" w:color="auto"/>
            <w:right w:val="none" w:sz="0" w:space="0" w:color="auto"/>
          </w:divBdr>
          <w:divsChild>
            <w:div w:id="53145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430</Words>
  <Characters>2453</Characters>
  <Application>Microsoft Office Word</Application>
  <DocSecurity>0</DocSecurity>
  <Lines>20</Lines>
  <Paragraphs>5</Paragraphs>
  <ScaleCrop>false</ScaleCrop>
  <Company/>
  <LinksUpToDate>false</LinksUpToDate>
  <CharactersWithSpaces>2878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dc:creator>
  <cp:lastModifiedBy>Roger</cp:lastModifiedBy>
  <cp:revision>2</cp:revision>
  <dcterms:created xsi:type="dcterms:W3CDTF">2013-12-14T16:24:00Z</dcterms:created>
  <dcterms:modified xsi:type="dcterms:W3CDTF">2013-12-14T16:24:00Z</dcterms:modified>
</cp:coreProperties>
</file>